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CellSpacing w:w="0" w:type="dxa"/>
        <w:tblCellMar>
          <w:left w:w="0" w:type="dxa"/>
          <w:right w:w="0" w:type="dxa"/>
        </w:tblCellMar>
        <w:tblLook w:val="04A0" w:firstRow="1" w:lastRow="0" w:firstColumn="1" w:lastColumn="0" w:noHBand="0" w:noVBand="1"/>
      </w:tblPr>
      <w:tblGrid>
        <w:gridCol w:w="299"/>
        <w:gridCol w:w="9752"/>
        <w:gridCol w:w="299"/>
      </w:tblGrid>
      <w:tr w:rsidR="00BE6E1D" w:rsidTr="00BE6E1D">
        <w:trPr>
          <w:tblCellSpacing w:w="0" w:type="dxa"/>
        </w:trPr>
        <w:tc>
          <w:tcPr>
            <w:tcW w:w="0" w:type="auto"/>
            <w:gridSpan w:val="3"/>
            <w:shd w:val="clear" w:color="auto" w:fill="DDDDDD"/>
            <w:vAlign w:val="center"/>
            <w:hideMark/>
          </w:tcPr>
          <w:p w:rsidR="00BE6E1D" w:rsidRDefault="00BE6E1D">
            <w:pPr>
              <w:rPr>
                <w:rFonts w:ascii="Arial" w:eastAsia="Times New Roman" w:hAnsi="Arial" w:cs="Arial"/>
              </w:rPr>
            </w:pPr>
            <w:r>
              <w:rPr>
                <w:rFonts w:ascii="Arial" w:eastAsia="Times New Roman" w:hAnsi="Arial" w:cs="Arial"/>
              </w:rPr>
              <w:t> </w:t>
            </w:r>
          </w:p>
        </w:tc>
      </w:tr>
      <w:tr w:rsidR="00BE6E1D" w:rsidTr="00BE6E1D">
        <w:trPr>
          <w:tblCellSpacing w:w="0" w:type="dxa"/>
        </w:trPr>
        <w:tc>
          <w:tcPr>
            <w:tcW w:w="300" w:type="dxa"/>
            <w:shd w:val="clear" w:color="auto" w:fill="DDDDDD"/>
            <w:vAlign w:val="center"/>
            <w:hideMark/>
          </w:tcPr>
          <w:p w:rsidR="00BE6E1D" w:rsidRDefault="00BE6E1D">
            <w:pPr>
              <w:rPr>
                <w:rFonts w:ascii="Arial" w:eastAsia="Times New Roman" w:hAnsi="Arial" w:cs="Arial"/>
              </w:rPr>
            </w:pPr>
            <w:r>
              <w:rPr>
                <w:rFonts w:ascii="Arial" w:eastAsia="Times New Roman" w:hAnsi="Arial" w:cs="Arial"/>
              </w:rPr>
              <w:t> </w:t>
            </w:r>
          </w:p>
        </w:tc>
        <w:tc>
          <w:tcPr>
            <w:tcW w:w="9750" w:type="dxa"/>
            <w:vAlign w:val="center"/>
            <w:hideMark/>
          </w:tcPr>
          <w:tbl>
            <w:tblPr>
              <w:tblW w:w="9750" w:type="dxa"/>
              <w:tblCellSpacing w:w="0" w:type="dxa"/>
              <w:tblCellMar>
                <w:left w:w="0" w:type="dxa"/>
                <w:right w:w="0" w:type="dxa"/>
              </w:tblCellMar>
              <w:tblLook w:val="04A0" w:firstRow="1" w:lastRow="0" w:firstColumn="1" w:lastColumn="0" w:noHBand="0" w:noVBand="1"/>
            </w:tblPr>
            <w:tblGrid>
              <w:gridCol w:w="9752"/>
            </w:tblGrid>
            <w:tr w:rsidR="00BE6E1D">
              <w:trPr>
                <w:tblCellSpacing w:w="0" w:type="dxa"/>
              </w:trPr>
              <w:tc>
                <w:tcPr>
                  <w:tcW w:w="0" w:type="auto"/>
                  <w:vAlign w:val="center"/>
                  <w:hideMark/>
                </w:tcPr>
                <w:p w:rsidR="00BE6E1D" w:rsidRDefault="00BE6E1D">
                  <w:pPr>
                    <w:jc w:val="center"/>
                    <w:rPr>
                      <w:rFonts w:eastAsia="Times New Roman"/>
                      <w:b/>
                      <w:bCs/>
                    </w:rPr>
                  </w:pPr>
                  <w:r>
                    <w:rPr>
                      <w:rFonts w:eastAsia="Times New Roman"/>
                      <w:b/>
                      <w:bCs/>
                      <w:noProof/>
                    </w:rPr>
                    <w:drawing>
                      <wp:inline distT="0" distB="0" distL="0" distR="0">
                        <wp:extent cx="6192520" cy="1325880"/>
                        <wp:effectExtent l="0" t="0" r="0" b="7620"/>
                        <wp:docPr id="29" name="Grafik 29" descr="http://www.umdenken-jungdenken.de/fileadmin/templates/img/headerLrj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denken-jungdenken.de/fileadmin/templates/img/headerLrjN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2520" cy="1325880"/>
                                </a:xfrm>
                                <a:prstGeom prst="rect">
                                  <a:avLst/>
                                </a:prstGeom>
                                <a:noFill/>
                                <a:ln>
                                  <a:noFill/>
                                </a:ln>
                              </pic:spPr>
                            </pic:pic>
                          </a:graphicData>
                        </a:graphic>
                      </wp:inline>
                    </w:drawing>
                  </w:r>
                </w:p>
              </w:tc>
            </w:tr>
            <w:tr w:rsidR="00BE6E1D">
              <w:trPr>
                <w:trHeight w:val="375"/>
                <w:tblCellSpacing w:w="0" w:type="dxa"/>
              </w:trPr>
              <w:tc>
                <w:tcPr>
                  <w:tcW w:w="0" w:type="auto"/>
                  <w:vAlign w:val="center"/>
                  <w:hideMark/>
                </w:tcPr>
                <w:p w:rsidR="00BE6E1D" w:rsidRDefault="00BE6E1D">
                  <w:pPr>
                    <w:pStyle w:val="berschrift1"/>
                    <w:spacing w:after="0"/>
                    <w:ind w:left="3000"/>
                    <w:rPr>
                      <w:rFonts w:ascii="Arial" w:eastAsia="Times New Roman" w:hAnsi="Arial" w:cs="Arial"/>
                      <w:color w:val="FABA00"/>
                      <w:sz w:val="54"/>
                      <w:szCs w:val="54"/>
                    </w:rPr>
                  </w:pPr>
                  <w:r>
                    <w:rPr>
                      <w:rFonts w:ascii="Arial" w:eastAsia="Times New Roman" w:hAnsi="Arial" w:cs="Arial"/>
                      <w:color w:val="FABA00"/>
                      <w:sz w:val="54"/>
                      <w:szCs w:val="54"/>
                    </w:rPr>
                    <w:t>NEWSLETTER</w:t>
                  </w:r>
                  <w:r>
                    <w:rPr>
                      <w:rFonts w:ascii="Arial" w:eastAsia="Times New Roman" w:hAnsi="Arial" w:cs="Arial"/>
                      <w:noProof/>
                      <w:color w:val="FABA00"/>
                      <w:sz w:val="27"/>
                      <w:szCs w:val="27"/>
                    </w:rPr>
                    <w:drawing>
                      <wp:inline distT="0" distB="0" distL="0" distR="0">
                        <wp:extent cx="187960" cy="187960"/>
                        <wp:effectExtent l="0" t="0" r="0" b="0"/>
                        <wp:docPr id="28" name="Grafik 2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rFonts w:ascii="Arial" w:eastAsia="Times New Roman" w:hAnsi="Arial" w:cs="Arial"/>
                      <w:color w:val="FABA00"/>
                      <w:sz w:val="27"/>
                      <w:szCs w:val="27"/>
                    </w:rPr>
                    <w:t>Nr. 211 / 07.11.2018</w:t>
                  </w:r>
                </w:p>
              </w:tc>
            </w:tr>
            <w:tr w:rsidR="00BE6E1D">
              <w:trPr>
                <w:tblCellSpacing w:w="0" w:type="dxa"/>
              </w:trPr>
              <w:tc>
                <w:tcPr>
                  <w:tcW w:w="0" w:type="auto"/>
                  <w:shd w:val="clear" w:color="auto" w:fill="FABA00"/>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BE6E1D">
                    <w:trPr>
                      <w:trHeight w:val="750"/>
                      <w:tblCellSpacing w:w="0" w:type="dxa"/>
                    </w:trPr>
                    <w:tc>
                      <w:tcPr>
                        <w:tcW w:w="150" w:type="dxa"/>
                        <w:shd w:val="clear" w:color="auto" w:fill="FABA00"/>
                        <w:vAlign w:val="center"/>
                        <w:hideMark/>
                      </w:tcPr>
                      <w:p w:rsidR="00BE6E1D" w:rsidRDefault="00BE6E1D">
                        <w:pPr>
                          <w:rPr>
                            <w:rFonts w:eastAsia="Times New Roman"/>
                          </w:rPr>
                        </w:pPr>
                        <w:r>
                          <w:rPr>
                            <w:rFonts w:eastAsia="Times New Roman"/>
                          </w:rPr>
                          <w:t> </w:t>
                        </w:r>
                      </w:p>
                    </w:tc>
                    <w:tc>
                      <w:tcPr>
                        <w:tcW w:w="0" w:type="auto"/>
                        <w:shd w:val="clear" w:color="auto" w:fill="FABA00"/>
                        <w:vAlign w:val="center"/>
                        <w:hideMark/>
                      </w:tcPr>
                      <w:p w:rsidR="00BE6E1D" w:rsidRDefault="00BE6E1D">
                        <w:pPr>
                          <w:rPr>
                            <w:rFonts w:ascii="Arial" w:eastAsia="Times New Roman" w:hAnsi="Arial" w:cs="Arial"/>
                            <w:b/>
                            <w:bCs/>
                            <w:sz w:val="33"/>
                            <w:szCs w:val="33"/>
                          </w:rPr>
                        </w:pPr>
                        <w:r>
                          <w:rPr>
                            <w:rFonts w:ascii="Arial" w:eastAsia="Times New Roman" w:hAnsi="Arial" w:cs="Arial"/>
                            <w:b/>
                            <w:bCs/>
                            <w:sz w:val="33"/>
                            <w:szCs w:val="33"/>
                          </w:rPr>
                          <w:t xml:space="preserve">Liebe </w:t>
                        </w:r>
                        <w:proofErr w:type="spellStart"/>
                        <w:r>
                          <w:rPr>
                            <w:rFonts w:ascii="Arial" w:eastAsia="Times New Roman" w:hAnsi="Arial" w:cs="Arial"/>
                            <w:b/>
                            <w:bCs/>
                            <w:sz w:val="33"/>
                            <w:szCs w:val="33"/>
                          </w:rPr>
                          <w:t>Leser_innen</w:t>
                        </w:r>
                        <w:proofErr w:type="spellEnd"/>
                        <w:r>
                          <w:rPr>
                            <w:rFonts w:ascii="Arial" w:eastAsia="Times New Roman" w:hAnsi="Arial" w:cs="Arial"/>
                            <w:b/>
                            <w:bCs/>
                            <w:sz w:val="33"/>
                            <w:szCs w:val="33"/>
                          </w:rPr>
                          <w:t>,</w:t>
                        </w:r>
                      </w:p>
                    </w:tc>
                  </w:tr>
                  <w:tr w:rsidR="00BE6E1D">
                    <w:trPr>
                      <w:trHeight w:val="150"/>
                      <w:tblCellSpacing w:w="0" w:type="dxa"/>
                    </w:trPr>
                    <w:tc>
                      <w:tcPr>
                        <w:tcW w:w="0" w:type="auto"/>
                        <w:gridSpan w:val="2"/>
                        <w:vAlign w:val="center"/>
                        <w:hideMark/>
                      </w:tcPr>
                      <w:p w:rsidR="00BE6E1D" w:rsidRDefault="00BE6E1D">
                        <w:pPr>
                          <w:rPr>
                            <w:rFonts w:eastAsia="Times New Roman"/>
                          </w:rPr>
                        </w:pPr>
                        <w:r>
                          <w:rPr>
                            <w:rFonts w:eastAsia="Times New Roman"/>
                          </w:rPr>
                          <w:t> </w:t>
                        </w:r>
                      </w:p>
                    </w:tc>
                  </w:tr>
                </w:tbl>
                <w:p w:rsidR="00BE6E1D" w:rsidRDefault="00BE6E1D">
                  <w:pPr>
                    <w:rPr>
                      <w:rFonts w:ascii="Arial" w:eastAsia="Times New Roman" w:hAnsi="Arial" w:cs="Arial"/>
                      <w:vanish/>
                    </w:rPr>
                  </w:pPr>
                </w:p>
                <w:tbl>
                  <w:tblPr>
                    <w:tblW w:w="9300" w:type="dxa"/>
                    <w:tblCellSpacing w:w="0" w:type="dxa"/>
                    <w:tblCellMar>
                      <w:left w:w="0" w:type="dxa"/>
                      <w:right w:w="0" w:type="dxa"/>
                    </w:tblCellMar>
                    <w:tblLook w:val="04A0" w:firstRow="1" w:lastRow="0" w:firstColumn="1" w:lastColumn="0" w:noHBand="0" w:noVBand="1"/>
                  </w:tblPr>
                  <w:tblGrid>
                    <w:gridCol w:w="152"/>
                    <w:gridCol w:w="8996"/>
                    <w:gridCol w:w="152"/>
                  </w:tblGrid>
                  <w:tr w:rsidR="00BE6E1D">
                    <w:trPr>
                      <w:tblCellSpacing w:w="0" w:type="dxa"/>
                    </w:trPr>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27" name="Grafik 2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c>
                      <w:tcPr>
                        <w:tcW w:w="0" w:type="auto"/>
                        <w:vAlign w:val="center"/>
                        <w:hideMark/>
                      </w:tcPr>
                      <w:p w:rsidR="00BE6E1D" w:rsidRDefault="00BE6E1D">
                        <w:pPr>
                          <w:pStyle w:val="StandardWeb"/>
                          <w:spacing w:line="255" w:lineRule="atLeast"/>
                          <w:rPr>
                            <w:rFonts w:ascii="Arial" w:hAnsi="Arial" w:cs="Arial"/>
                            <w:sz w:val="21"/>
                            <w:szCs w:val="21"/>
                          </w:rPr>
                        </w:pPr>
                        <w:proofErr w:type="gramStart"/>
                        <w:r>
                          <w:rPr>
                            <w:rFonts w:ascii="Arial" w:hAnsi="Arial" w:cs="Arial"/>
                            <w:sz w:val="21"/>
                            <w:szCs w:val="21"/>
                          </w:rPr>
                          <w:t>der</w:t>
                        </w:r>
                        <w:proofErr w:type="gramEnd"/>
                        <w:r>
                          <w:rPr>
                            <w:rFonts w:ascii="Arial" w:hAnsi="Arial" w:cs="Arial"/>
                            <w:sz w:val="21"/>
                            <w:szCs w:val="21"/>
                          </w:rPr>
                          <w:t xml:space="preserve"> Newsletter des Landesjugendrings NRW richtet sich an Jugendverbände sowie Stadt- und Kreisjugendringe. Informationen zum Versand finden sich am Ende der E-Mail. </w:t>
                        </w:r>
                      </w:p>
                      <w:p w:rsidR="00BE6E1D" w:rsidRDefault="00BE6E1D">
                        <w:pPr>
                          <w:pStyle w:val="StandardWeb"/>
                          <w:spacing w:line="255" w:lineRule="atLeast"/>
                          <w:rPr>
                            <w:rFonts w:ascii="Arial" w:hAnsi="Arial" w:cs="Arial"/>
                            <w:sz w:val="21"/>
                            <w:szCs w:val="21"/>
                          </w:rPr>
                        </w:pPr>
                        <w:r>
                          <w:rPr>
                            <w:rFonts w:ascii="Arial" w:hAnsi="Arial" w:cs="Arial"/>
                            <w:b/>
                            <w:bCs/>
                            <w:sz w:val="21"/>
                            <w:szCs w:val="21"/>
                          </w:rPr>
                          <w:t xml:space="preserve">Viel Spaß beim Lesen wünscht </w:t>
                        </w:r>
                        <w:r>
                          <w:rPr>
                            <w:rFonts w:ascii="Arial" w:hAnsi="Arial" w:cs="Arial"/>
                            <w:sz w:val="21"/>
                            <w:szCs w:val="21"/>
                          </w:rPr>
                          <w:br/>
                          <w:t>das Team vom Landesjugendring NRW</w:t>
                        </w:r>
                      </w:p>
                    </w:tc>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26" name="Grafik 2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trHeight w:val="150"/>
                      <w:tblCellSpacing w:w="0" w:type="dxa"/>
                    </w:trPr>
                    <w:tc>
                      <w:tcPr>
                        <w:tcW w:w="0" w:type="auto"/>
                        <w:gridSpan w:val="3"/>
                        <w:vAlign w:val="center"/>
                        <w:hideMark/>
                      </w:tcPr>
                      <w:p w:rsidR="00BE6E1D" w:rsidRDefault="00BE6E1D">
                        <w:pPr>
                          <w:spacing w:line="0" w:lineRule="auto"/>
                          <w:rPr>
                            <w:rFonts w:eastAsia="Times New Roman"/>
                            <w:sz w:val="2"/>
                            <w:szCs w:val="2"/>
                          </w:rPr>
                        </w:pPr>
                        <w:r>
                          <w:rPr>
                            <w:rFonts w:eastAsia="Times New Roman"/>
                            <w:noProof/>
                            <w:sz w:val="2"/>
                            <w:szCs w:val="2"/>
                          </w:rPr>
                          <w:drawing>
                            <wp:inline distT="0" distB="0" distL="0" distR="0">
                              <wp:extent cx="96520" cy="96520"/>
                              <wp:effectExtent l="0" t="0" r="0" b="0"/>
                              <wp:docPr id="25" name="Grafik 2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bl>
                <w:p w:rsidR="00BE6E1D" w:rsidRDefault="00BE6E1D">
                  <w:pPr>
                    <w:rPr>
                      <w:rFonts w:eastAsia="Times New Roman"/>
                      <w:sz w:val="20"/>
                      <w:szCs w:val="20"/>
                    </w:rPr>
                  </w:pPr>
                </w:p>
              </w:tc>
            </w:tr>
            <w:tr w:rsidR="00BE6E1D">
              <w:trPr>
                <w:tblCellSpacing w:w="0" w:type="dxa"/>
              </w:trPr>
              <w:tc>
                <w:tcPr>
                  <w:tcW w:w="0" w:type="auto"/>
                  <w:shd w:val="clear" w:color="auto" w:fill="FFFFFF"/>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BE6E1D">
                    <w:trPr>
                      <w:trHeight w:val="750"/>
                      <w:tblCellSpacing w:w="0" w:type="dxa"/>
                    </w:trPr>
                    <w:tc>
                      <w:tcPr>
                        <w:tcW w:w="150" w:type="dxa"/>
                        <w:shd w:val="clear" w:color="auto" w:fill="FABA00"/>
                        <w:vAlign w:val="center"/>
                        <w:hideMark/>
                      </w:tcPr>
                      <w:p w:rsidR="00BE6E1D" w:rsidRDefault="00BE6E1D">
                        <w:pPr>
                          <w:rPr>
                            <w:rFonts w:eastAsia="Times New Roman"/>
                          </w:rPr>
                        </w:pPr>
                        <w:r>
                          <w:rPr>
                            <w:rFonts w:eastAsia="Times New Roman"/>
                            <w:b/>
                            <w:bCs/>
                          </w:rPr>
                          <w:t> </w:t>
                        </w:r>
                      </w:p>
                    </w:tc>
                    <w:tc>
                      <w:tcPr>
                        <w:tcW w:w="0" w:type="auto"/>
                        <w:shd w:val="clear" w:color="auto" w:fill="FABA00"/>
                        <w:vAlign w:val="center"/>
                        <w:hideMark/>
                      </w:tcPr>
                      <w:p w:rsidR="00BE6E1D" w:rsidRDefault="00BE6E1D">
                        <w:pPr>
                          <w:rPr>
                            <w:rFonts w:ascii="Arial" w:eastAsia="Times New Roman" w:hAnsi="Arial" w:cs="Arial"/>
                            <w:b/>
                            <w:bCs/>
                            <w:sz w:val="33"/>
                            <w:szCs w:val="33"/>
                          </w:rPr>
                        </w:pPr>
                        <w:r>
                          <w:rPr>
                            <w:rFonts w:ascii="Arial" w:eastAsia="Times New Roman" w:hAnsi="Arial" w:cs="Arial"/>
                            <w:b/>
                            <w:bCs/>
                            <w:sz w:val="33"/>
                            <w:szCs w:val="33"/>
                          </w:rPr>
                          <w:t>Aus dem Landesjugendring NRW</w:t>
                        </w:r>
                      </w:p>
                    </w:tc>
                  </w:tr>
                  <w:tr w:rsidR="00BE6E1D">
                    <w:trPr>
                      <w:trHeight w:val="150"/>
                      <w:tblCellSpacing w:w="0" w:type="dxa"/>
                    </w:trPr>
                    <w:tc>
                      <w:tcPr>
                        <w:tcW w:w="0" w:type="auto"/>
                        <w:gridSpan w:val="2"/>
                        <w:vAlign w:val="center"/>
                        <w:hideMark/>
                      </w:tcPr>
                      <w:p w:rsidR="00BE6E1D" w:rsidRDefault="00BE6E1D">
                        <w:pPr>
                          <w:rPr>
                            <w:rFonts w:eastAsia="Times New Roman"/>
                          </w:rPr>
                        </w:pPr>
                        <w:r>
                          <w:rPr>
                            <w:rFonts w:eastAsia="Times New Roman"/>
                          </w:rPr>
                          <w:t> </w:t>
                        </w:r>
                      </w:p>
                    </w:tc>
                  </w:tr>
                </w:tbl>
                <w:p w:rsidR="00BE6E1D" w:rsidRDefault="00BE6E1D">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2"/>
                    <w:gridCol w:w="8996"/>
                    <w:gridCol w:w="152"/>
                  </w:tblGrid>
                  <w:tr w:rsidR="00BE6E1D">
                    <w:trPr>
                      <w:tblCellSpacing w:w="0" w:type="dxa"/>
                    </w:trPr>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24" name="Grafik 2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c>
                      <w:tcPr>
                        <w:tcW w:w="0" w:type="auto"/>
                        <w:vAlign w:val="center"/>
                        <w:hideMark/>
                      </w:tcPr>
                      <w:p w:rsidR="00BE6E1D" w:rsidRDefault="00BE6E1D">
                        <w:pPr>
                          <w:pStyle w:val="berschrift3"/>
                          <w:spacing w:before="0" w:beforeAutospacing="0" w:after="0" w:afterAutospacing="0"/>
                          <w:rPr>
                            <w:rFonts w:ascii="Arial" w:eastAsia="Times New Roman" w:hAnsi="Arial" w:cs="Arial"/>
                          </w:rPr>
                        </w:pPr>
                        <w:r>
                          <w:rPr>
                            <w:rFonts w:ascii="Arial" w:eastAsia="Times New Roman" w:hAnsi="Arial" w:cs="Arial"/>
                          </w:rPr>
                          <w:t xml:space="preserve">Landesjugendring NRW sucht sechs regionale </w:t>
                        </w:r>
                        <w:proofErr w:type="spellStart"/>
                        <w:r>
                          <w:rPr>
                            <w:rFonts w:ascii="Arial" w:eastAsia="Times New Roman" w:hAnsi="Arial" w:cs="Arial"/>
                          </w:rPr>
                          <w:t>Referent_innen</w:t>
                        </w:r>
                        <w:proofErr w:type="spellEnd"/>
                        <w:r>
                          <w:rPr>
                            <w:rFonts w:ascii="Arial" w:eastAsia="Times New Roman" w:hAnsi="Arial" w:cs="Arial"/>
                          </w:rPr>
                          <w:t xml:space="preserve"> für das kommunale Projekt „#</w:t>
                        </w:r>
                        <w:proofErr w:type="spellStart"/>
                        <w:r>
                          <w:rPr>
                            <w:rFonts w:ascii="Arial" w:eastAsia="Times New Roman" w:hAnsi="Arial" w:cs="Arial"/>
                          </w:rPr>
                          <w:t>jungesnrw</w:t>
                        </w:r>
                        <w:proofErr w:type="spellEnd"/>
                        <w:r>
                          <w:rPr>
                            <w:rFonts w:ascii="Arial" w:eastAsia="Times New Roman" w:hAnsi="Arial" w:cs="Arial"/>
                          </w:rPr>
                          <w:t xml:space="preserve"> – Perspektiven vor Ort“ </w:t>
                        </w:r>
                      </w:p>
                      <w:p w:rsidR="00BE6E1D" w:rsidRDefault="00BE6E1D">
                        <w:pPr>
                          <w:pStyle w:val="StandardWeb"/>
                          <w:spacing w:after="240" w:afterAutospacing="0" w:line="255" w:lineRule="atLeast"/>
                          <w:rPr>
                            <w:rFonts w:ascii="Arial" w:hAnsi="Arial" w:cs="Arial"/>
                            <w:sz w:val="21"/>
                            <w:szCs w:val="21"/>
                          </w:rPr>
                        </w:pPr>
                        <w:r>
                          <w:rPr>
                            <w:rFonts w:ascii="Arial" w:hAnsi="Arial" w:cs="Arial"/>
                            <w:sz w:val="21"/>
                            <w:szCs w:val="21"/>
                          </w:rPr>
                          <w:t>Für das Projekt „#</w:t>
                        </w:r>
                        <w:proofErr w:type="spellStart"/>
                        <w:r>
                          <w:rPr>
                            <w:rFonts w:ascii="Arial" w:hAnsi="Arial" w:cs="Arial"/>
                            <w:sz w:val="21"/>
                            <w:szCs w:val="21"/>
                          </w:rPr>
                          <w:t>jungesnrw</w:t>
                        </w:r>
                        <w:proofErr w:type="spellEnd"/>
                        <w:r>
                          <w:rPr>
                            <w:rFonts w:ascii="Arial" w:hAnsi="Arial" w:cs="Arial"/>
                            <w:sz w:val="21"/>
                            <w:szCs w:val="21"/>
                          </w:rPr>
                          <w:t xml:space="preserve"> – Perspektiven vor Ort“ sucht der Landesjugendring NRW gemeinsam mit seinen Partner- und Mitgliedsorganisationen für die Projektregionen zum 1. Januar 2019 sechs regionale </w:t>
                        </w:r>
                        <w:proofErr w:type="spellStart"/>
                        <w:r>
                          <w:rPr>
                            <w:rFonts w:ascii="Arial" w:hAnsi="Arial" w:cs="Arial"/>
                            <w:sz w:val="21"/>
                            <w:szCs w:val="21"/>
                          </w:rPr>
                          <w:t>Referent_innen</w:t>
                        </w:r>
                        <w:proofErr w:type="spellEnd"/>
                        <w:r>
                          <w:rPr>
                            <w:rFonts w:ascii="Arial" w:hAnsi="Arial" w:cs="Arial"/>
                            <w:sz w:val="21"/>
                            <w:szCs w:val="21"/>
                          </w:rPr>
                          <w:t xml:space="preserve"> in Teilzeit (50 % BU):</w:t>
                        </w:r>
                        <w:r>
                          <w:rPr>
                            <w:rFonts w:ascii="Arial" w:hAnsi="Arial" w:cs="Arial"/>
                            <w:sz w:val="21"/>
                            <w:szCs w:val="21"/>
                          </w:rPr>
                          <w:br/>
                        </w:r>
                        <w:r>
                          <w:rPr>
                            <w:rFonts w:ascii="Arial" w:hAnsi="Arial" w:cs="Arial"/>
                            <w:b/>
                            <w:bCs/>
                            <w:sz w:val="21"/>
                            <w:szCs w:val="21"/>
                          </w:rPr>
                          <w:t xml:space="preserve"> - </w:t>
                        </w:r>
                        <w:hyperlink r:id="rId6" w:tgtFrame="_blank" w:tooltip="Stellenausschreibung" w:history="1">
                          <w:r>
                            <w:rPr>
                              <w:rStyle w:val="Hyperlink"/>
                              <w:rFonts w:ascii="Arial" w:hAnsi="Arial" w:cs="Arial"/>
                              <w:b/>
                              <w:bCs/>
                              <w:sz w:val="21"/>
                              <w:szCs w:val="21"/>
                            </w:rPr>
                            <w:t>Kreise Paderborn und Gütersloh</w:t>
                          </w:r>
                        </w:hyperlink>
                        <w:r>
                          <w:rPr>
                            <w:rFonts w:ascii="Arial" w:hAnsi="Arial" w:cs="Arial"/>
                            <w:b/>
                            <w:bCs/>
                            <w:sz w:val="21"/>
                            <w:szCs w:val="21"/>
                          </w:rPr>
                          <w:t xml:space="preserve">  </w:t>
                        </w:r>
                        <w:r>
                          <w:rPr>
                            <w:rFonts w:ascii="Arial" w:hAnsi="Arial" w:cs="Arial"/>
                            <w:b/>
                            <w:bCs/>
                            <w:sz w:val="21"/>
                            <w:szCs w:val="21"/>
                          </w:rPr>
                          <w:br/>
                          <w:t xml:space="preserve"> - </w:t>
                        </w:r>
                        <w:hyperlink r:id="rId7" w:tgtFrame="_blank" w:tooltip="Stellenausschreibung" w:history="1">
                          <w:r>
                            <w:rPr>
                              <w:rStyle w:val="Hyperlink"/>
                              <w:rFonts w:ascii="Arial" w:hAnsi="Arial" w:cs="Arial"/>
                              <w:b/>
                              <w:bCs/>
                              <w:sz w:val="21"/>
                              <w:szCs w:val="21"/>
                            </w:rPr>
                            <w:t>Kreise Soest und Unna</w:t>
                          </w:r>
                        </w:hyperlink>
                        <w:r>
                          <w:rPr>
                            <w:rFonts w:ascii="Arial" w:hAnsi="Arial" w:cs="Arial"/>
                            <w:b/>
                            <w:bCs/>
                            <w:sz w:val="21"/>
                            <w:szCs w:val="21"/>
                          </w:rPr>
                          <w:t xml:space="preserve">  </w:t>
                        </w:r>
                        <w:r>
                          <w:rPr>
                            <w:rFonts w:ascii="Arial" w:hAnsi="Arial" w:cs="Arial"/>
                            <w:b/>
                            <w:bCs/>
                            <w:sz w:val="21"/>
                            <w:szCs w:val="21"/>
                          </w:rPr>
                          <w:br/>
                          <w:t xml:space="preserve"> - </w:t>
                        </w:r>
                        <w:hyperlink r:id="rId8" w:tgtFrame="_blank" w:tooltip="Stellenausschreibung" w:history="1">
                          <w:r>
                            <w:rPr>
                              <w:rStyle w:val="Hyperlink"/>
                              <w:rFonts w:ascii="Arial" w:hAnsi="Arial" w:cs="Arial"/>
                              <w:b/>
                              <w:bCs/>
                              <w:sz w:val="21"/>
                              <w:szCs w:val="21"/>
                            </w:rPr>
                            <w:t>Stadt Münster und Kreis Warendorf</w:t>
                          </w:r>
                        </w:hyperlink>
                        <w:r>
                          <w:rPr>
                            <w:rFonts w:ascii="Arial" w:hAnsi="Arial" w:cs="Arial"/>
                            <w:b/>
                            <w:bCs/>
                            <w:sz w:val="21"/>
                            <w:szCs w:val="21"/>
                          </w:rPr>
                          <w:t xml:space="preserve">  </w:t>
                        </w:r>
                        <w:r>
                          <w:rPr>
                            <w:rFonts w:ascii="Arial" w:hAnsi="Arial" w:cs="Arial"/>
                            <w:b/>
                            <w:bCs/>
                            <w:sz w:val="21"/>
                            <w:szCs w:val="21"/>
                          </w:rPr>
                          <w:br/>
                          <w:t xml:space="preserve"> - </w:t>
                        </w:r>
                        <w:hyperlink r:id="rId9" w:tgtFrame="_blank" w:tooltip="Stellenausschreibung" w:history="1">
                          <w:r>
                            <w:rPr>
                              <w:rStyle w:val="Hyperlink"/>
                              <w:rFonts w:ascii="Arial" w:hAnsi="Arial" w:cs="Arial"/>
                              <w:b/>
                              <w:bCs/>
                              <w:sz w:val="21"/>
                              <w:szCs w:val="21"/>
                            </w:rPr>
                            <w:t>Kreis Wesel</w:t>
                          </w:r>
                        </w:hyperlink>
                        <w:r>
                          <w:rPr>
                            <w:rFonts w:ascii="Arial" w:hAnsi="Arial" w:cs="Arial"/>
                            <w:b/>
                            <w:bCs/>
                            <w:sz w:val="21"/>
                            <w:szCs w:val="21"/>
                          </w:rPr>
                          <w:t xml:space="preserve">  </w:t>
                        </w:r>
                        <w:r>
                          <w:rPr>
                            <w:rFonts w:ascii="Arial" w:hAnsi="Arial" w:cs="Arial"/>
                            <w:b/>
                            <w:bCs/>
                            <w:sz w:val="21"/>
                            <w:szCs w:val="21"/>
                          </w:rPr>
                          <w:br/>
                          <w:t xml:space="preserve"> - </w:t>
                        </w:r>
                        <w:hyperlink r:id="rId10" w:tgtFrame="_blank" w:tooltip="Stellenausschreibung" w:history="1">
                          <w:r>
                            <w:rPr>
                              <w:rStyle w:val="Hyperlink"/>
                              <w:rFonts w:ascii="Arial" w:hAnsi="Arial" w:cs="Arial"/>
                              <w:b/>
                              <w:bCs/>
                              <w:sz w:val="21"/>
                              <w:szCs w:val="21"/>
                            </w:rPr>
                            <w:t>Städte Krefeld und Mönchengladbach</w:t>
                          </w:r>
                        </w:hyperlink>
                        <w:r>
                          <w:rPr>
                            <w:rFonts w:ascii="Arial" w:hAnsi="Arial" w:cs="Arial"/>
                            <w:b/>
                            <w:bCs/>
                            <w:sz w:val="21"/>
                            <w:szCs w:val="21"/>
                          </w:rPr>
                          <w:t xml:space="preserve">  </w:t>
                        </w:r>
                        <w:r>
                          <w:rPr>
                            <w:rFonts w:ascii="Arial" w:hAnsi="Arial" w:cs="Arial"/>
                            <w:b/>
                            <w:bCs/>
                            <w:sz w:val="21"/>
                            <w:szCs w:val="21"/>
                          </w:rPr>
                          <w:br/>
                          <w:t xml:space="preserve"> - </w:t>
                        </w:r>
                        <w:hyperlink r:id="rId11" w:tgtFrame="_blank" w:tooltip="Stellenausschreibung" w:history="1">
                          <w:r>
                            <w:rPr>
                              <w:rStyle w:val="Hyperlink"/>
                              <w:rFonts w:ascii="Arial" w:hAnsi="Arial" w:cs="Arial"/>
                              <w:b/>
                              <w:bCs/>
                              <w:sz w:val="21"/>
                              <w:szCs w:val="21"/>
                            </w:rPr>
                            <w:t>Städte Remscheid und Solingen</w:t>
                          </w:r>
                        </w:hyperlink>
                        <w:r>
                          <w:rPr>
                            <w:rFonts w:ascii="Arial" w:hAnsi="Arial" w:cs="Arial"/>
                            <w:sz w:val="21"/>
                            <w:szCs w:val="21"/>
                          </w:rPr>
                          <w:t xml:space="preserve">  </w:t>
                        </w:r>
                        <w:r>
                          <w:rPr>
                            <w:rFonts w:ascii="Arial" w:hAnsi="Arial" w:cs="Arial"/>
                            <w:sz w:val="21"/>
                            <w:szCs w:val="21"/>
                          </w:rPr>
                          <w:br/>
                        </w:r>
                        <w:r>
                          <w:rPr>
                            <w:rFonts w:ascii="Arial" w:hAnsi="Arial" w:cs="Arial"/>
                            <w:b/>
                            <w:bCs/>
                            <w:sz w:val="21"/>
                            <w:szCs w:val="21"/>
                          </w:rPr>
                          <w:t>Fragen zum Projekt beantwortet Christian Brüninghoff</w:t>
                        </w:r>
                        <w:r>
                          <w:rPr>
                            <w:rFonts w:ascii="Arial" w:hAnsi="Arial" w:cs="Arial"/>
                            <w:sz w:val="21"/>
                            <w:szCs w:val="21"/>
                          </w:rPr>
                          <w:t xml:space="preserve"> per</w:t>
                        </w:r>
                        <w:hyperlink r:id="rId12" w:tooltip="E-Mail senden" w:history="1">
                          <w:r>
                            <w:rPr>
                              <w:rStyle w:val="Hyperlink"/>
                              <w:rFonts w:ascii="Arial" w:hAnsi="Arial" w:cs="Arial"/>
                              <w:sz w:val="21"/>
                              <w:szCs w:val="21"/>
                            </w:rPr>
                            <w:t xml:space="preserve"> E-Mail</w:t>
                          </w:r>
                        </w:hyperlink>
                        <w:r>
                          <w:rPr>
                            <w:rFonts w:ascii="Arial" w:hAnsi="Arial" w:cs="Arial"/>
                            <w:sz w:val="21"/>
                            <w:szCs w:val="21"/>
                          </w:rPr>
                          <w:t xml:space="preserve"> oder Telefon: 0211/497666-20.</w:t>
                        </w:r>
                        <w:r>
                          <w:rPr>
                            <w:rFonts w:ascii="Arial" w:hAnsi="Arial" w:cs="Arial"/>
                            <w:sz w:val="21"/>
                            <w:szCs w:val="21"/>
                          </w:rPr>
                          <w:br/>
                        </w:r>
                      </w:p>
                      <w:p w:rsidR="00BE6E1D" w:rsidRDefault="00BE6E1D">
                        <w:pPr>
                          <w:pStyle w:val="berschrift3"/>
                          <w:spacing w:before="0" w:beforeAutospacing="0" w:after="0" w:afterAutospacing="0"/>
                          <w:rPr>
                            <w:rFonts w:ascii="Arial" w:eastAsia="Times New Roman" w:hAnsi="Arial" w:cs="Arial"/>
                          </w:rPr>
                        </w:pPr>
                        <w:r>
                          <w:rPr>
                            <w:rFonts w:ascii="Arial" w:eastAsia="Times New Roman" w:hAnsi="Arial" w:cs="Arial"/>
                          </w:rPr>
                          <w:t>JETZT ANMELDEN – Preisverleihung buntblick 2018</w:t>
                        </w:r>
                      </w:p>
                      <w:p w:rsidR="00BE6E1D" w:rsidRDefault="00BE6E1D">
                        <w:pPr>
                          <w:pStyle w:val="StandardWeb"/>
                          <w:spacing w:after="240" w:afterAutospacing="0" w:line="255" w:lineRule="atLeast"/>
                          <w:rPr>
                            <w:rFonts w:ascii="Arial" w:hAnsi="Arial" w:cs="Arial"/>
                            <w:sz w:val="21"/>
                            <w:szCs w:val="21"/>
                          </w:rPr>
                        </w:pPr>
                        <w:r>
                          <w:rPr>
                            <w:rFonts w:ascii="Arial" w:hAnsi="Arial" w:cs="Arial"/>
                            <w:sz w:val="21"/>
                            <w:szCs w:val="21"/>
                          </w:rPr>
                          <w:t xml:space="preserve">Viele bunte, kreative, spannende Einsendungen sind bei uns eingegangen! Die Nominierten stehen fest... </w:t>
                        </w:r>
                        <w:r>
                          <w:rPr>
                            <w:rFonts w:ascii="Arial" w:hAnsi="Arial" w:cs="Arial"/>
                            <w:sz w:val="21"/>
                            <w:szCs w:val="21"/>
                          </w:rPr>
                          <w:br/>
                          <w:t xml:space="preserve">Wir laden Sie und Euch herzlich zur diesjährigen Preisverleihung des buntblicks ein. Sie findet statt am Donnerstag, </w:t>
                        </w:r>
                        <w:r>
                          <w:rPr>
                            <w:rFonts w:ascii="Arial" w:hAnsi="Arial" w:cs="Arial"/>
                            <w:b/>
                            <w:bCs/>
                            <w:sz w:val="21"/>
                            <w:szCs w:val="21"/>
                          </w:rPr>
                          <w:t>22. November 2018, von 17.30 bis 21.00 Uhr, Theater im Depot in Dortmund</w:t>
                        </w:r>
                        <w:r>
                          <w:rPr>
                            <w:rFonts w:ascii="Arial" w:hAnsi="Arial" w:cs="Arial"/>
                            <w:sz w:val="21"/>
                            <w:szCs w:val="21"/>
                          </w:rPr>
                          <w:t xml:space="preserve">. An diesem Abend möchten wir nicht nur die Preise für die </w:t>
                        </w:r>
                        <w:proofErr w:type="spellStart"/>
                        <w:r>
                          <w:rPr>
                            <w:rFonts w:ascii="Arial" w:hAnsi="Arial" w:cs="Arial"/>
                            <w:sz w:val="21"/>
                            <w:szCs w:val="21"/>
                          </w:rPr>
                          <w:t>herausragendsten</w:t>
                        </w:r>
                        <w:proofErr w:type="spellEnd"/>
                        <w:r>
                          <w:rPr>
                            <w:rFonts w:ascii="Arial" w:hAnsi="Arial" w:cs="Arial"/>
                            <w:sz w:val="21"/>
                            <w:szCs w:val="21"/>
                          </w:rPr>
                          <w:t xml:space="preserve"> Projekte verleihen, sondern mit Ihnen und Euch das breite Engagement für Demokratie, Vielfalt und Toleranz junger Menschen in NRW insgesamt feiern.</w:t>
                        </w:r>
                        <w:r>
                          <w:rPr>
                            <w:rFonts w:ascii="Arial" w:hAnsi="Arial" w:cs="Arial"/>
                            <w:sz w:val="21"/>
                            <w:szCs w:val="21"/>
                          </w:rPr>
                          <w:br/>
                          <w:t xml:space="preserve">Wir bitten um </w:t>
                        </w:r>
                        <w:r>
                          <w:rPr>
                            <w:rFonts w:ascii="Arial" w:hAnsi="Arial" w:cs="Arial"/>
                            <w:b/>
                            <w:bCs/>
                            <w:sz w:val="21"/>
                            <w:szCs w:val="21"/>
                          </w:rPr>
                          <w:t>Anmeldung bis zum 15. November 2018</w:t>
                        </w:r>
                        <w:r>
                          <w:rPr>
                            <w:rFonts w:ascii="Arial" w:hAnsi="Arial" w:cs="Arial"/>
                            <w:sz w:val="21"/>
                            <w:szCs w:val="21"/>
                          </w:rPr>
                          <w:t xml:space="preserve"> über unser </w:t>
                        </w:r>
                        <w:hyperlink r:id="rId13" w:tgtFrame="_blank" w:tooltip="Anmeldung zur Preisverleihung" w:history="1">
                          <w:r>
                            <w:rPr>
                              <w:rStyle w:val="Hyperlink"/>
                              <w:rFonts w:ascii="Arial" w:hAnsi="Arial" w:cs="Arial"/>
                              <w:b/>
                              <w:bCs/>
                              <w:sz w:val="21"/>
                              <w:szCs w:val="21"/>
                            </w:rPr>
                            <w:t>Online-Formular</w:t>
                          </w:r>
                        </w:hyperlink>
                        <w:r>
                          <w:rPr>
                            <w:rFonts w:ascii="Arial" w:hAnsi="Arial" w:cs="Arial"/>
                            <w:sz w:val="21"/>
                            <w:szCs w:val="21"/>
                          </w:rPr>
                          <w:t xml:space="preserve">   </w:t>
                        </w:r>
                        <w:r>
                          <w:rPr>
                            <w:rFonts w:ascii="Arial" w:hAnsi="Arial" w:cs="Arial"/>
                            <w:sz w:val="21"/>
                            <w:szCs w:val="21"/>
                          </w:rPr>
                          <w:br/>
                        </w:r>
                      </w:p>
                      <w:p w:rsidR="00BE6E1D" w:rsidRDefault="00BE6E1D">
                        <w:pPr>
                          <w:pStyle w:val="berschrift3"/>
                          <w:spacing w:before="0" w:beforeAutospacing="0" w:after="0" w:afterAutospacing="0"/>
                          <w:rPr>
                            <w:rFonts w:ascii="Arial" w:eastAsia="Times New Roman" w:hAnsi="Arial" w:cs="Arial"/>
                          </w:rPr>
                        </w:pPr>
                        <w:r>
                          <w:rPr>
                            <w:rFonts w:ascii="Arial" w:eastAsia="Times New Roman" w:hAnsi="Arial" w:cs="Arial"/>
                          </w:rPr>
                          <w:t>Training für ein #</w:t>
                        </w:r>
                        <w:proofErr w:type="spellStart"/>
                        <w:r>
                          <w:rPr>
                            <w:rFonts w:ascii="Arial" w:eastAsia="Times New Roman" w:hAnsi="Arial" w:cs="Arial"/>
                          </w:rPr>
                          <w:t>jungesnrw</w:t>
                        </w:r>
                        <w:proofErr w:type="spellEnd"/>
                      </w:p>
                      <w:p w:rsidR="00BE6E1D" w:rsidRDefault="00BE6E1D">
                        <w:pPr>
                          <w:pStyle w:val="StandardWeb"/>
                          <w:spacing w:line="255" w:lineRule="atLeast"/>
                          <w:rPr>
                            <w:rFonts w:ascii="Arial" w:hAnsi="Arial" w:cs="Arial"/>
                            <w:sz w:val="21"/>
                            <w:szCs w:val="21"/>
                          </w:rPr>
                        </w:pPr>
                        <w:r>
                          <w:rPr>
                            <w:rFonts w:ascii="Arial" w:hAnsi="Arial" w:cs="Arial"/>
                            <w:sz w:val="21"/>
                            <w:szCs w:val="21"/>
                          </w:rPr>
                          <w:lastRenderedPageBreak/>
                          <w:t>Moritz Körner, MdL, hat den Wettgewinn für ein #</w:t>
                        </w:r>
                        <w:proofErr w:type="spellStart"/>
                        <w:r>
                          <w:rPr>
                            <w:rFonts w:ascii="Arial" w:hAnsi="Arial" w:cs="Arial"/>
                            <w:sz w:val="21"/>
                            <w:szCs w:val="21"/>
                          </w:rPr>
                          <w:t>jungesnrw</w:t>
                        </w:r>
                        <w:proofErr w:type="spellEnd"/>
                        <w:r>
                          <w:rPr>
                            <w:rFonts w:ascii="Arial" w:hAnsi="Arial" w:cs="Arial"/>
                            <w:sz w:val="21"/>
                            <w:szCs w:val="21"/>
                          </w:rPr>
                          <w:t xml:space="preserve">, stellvertretend für die FDP-Fraktion, beim Landesjugendring NRW eingelöst. Gemeinsam mit der DGB-Jugend und der IG BCE Jugend haben wir vergangenen Mittwoch, 31. Oktober 2018, im Café Ohm der DGB-Jugend in Düsseldorf engagiert über die neusten Ergebnisse des Ausbildungsreports diskutiert. </w:t>
                        </w:r>
                        <w:r>
                          <w:rPr>
                            <w:rFonts w:ascii="Arial" w:hAnsi="Arial" w:cs="Arial"/>
                            <w:sz w:val="21"/>
                            <w:szCs w:val="21"/>
                          </w:rPr>
                          <w:br/>
                          <w:t>Wie können wir Bildung und Ausbildung besser machen? Wie kann für junge Menschen Mobilität besser gestaltet werden und wie wird es gerecht finanziert?</w:t>
                        </w:r>
                        <w:r>
                          <w:rPr>
                            <w:rFonts w:ascii="Arial" w:hAnsi="Arial" w:cs="Arial"/>
                            <w:sz w:val="21"/>
                            <w:szCs w:val="21"/>
                          </w:rPr>
                          <w:br/>
                        </w:r>
                        <w:r>
                          <w:rPr>
                            <w:rFonts w:ascii="Arial" w:hAnsi="Arial" w:cs="Arial"/>
                            <w:b/>
                            <w:bCs/>
                            <w:sz w:val="21"/>
                            <w:szCs w:val="21"/>
                          </w:rPr>
                          <w:t>Dazu bleiben wir im Gespräch für ein #</w:t>
                        </w:r>
                        <w:proofErr w:type="spellStart"/>
                        <w:r>
                          <w:rPr>
                            <w:rFonts w:ascii="Arial" w:hAnsi="Arial" w:cs="Arial"/>
                            <w:b/>
                            <w:bCs/>
                            <w:sz w:val="21"/>
                            <w:szCs w:val="21"/>
                          </w:rPr>
                          <w:t>jungesnrw</w:t>
                        </w:r>
                        <w:proofErr w:type="spellEnd"/>
                        <w:proofErr w:type="gramStart"/>
                        <w:r>
                          <w:rPr>
                            <w:rFonts w:ascii="Arial" w:hAnsi="Arial" w:cs="Arial"/>
                            <w:b/>
                            <w:bCs/>
                            <w:sz w:val="21"/>
                            <w:szCs w:val="21"/>
                          </w:rPr>
                          <w:t>.</w:t>
                        </w:r>
                        <w:r>
                          <w:rPr>
                            <w:rFonts w:ascii="Arial" w:hAnsi="Arial" w:cs="Arial"/>
                            <w:sz w:val="21"/>
                            <w:szCs w:val="21"/>
                          </w:rPr>
                          <w:t xml:space="preserve">  </w:t>
                        </w:r>
                        <w:proofErr w:type="gramEnd"/>
                        <w:r>
                          <w:rPr>
                            <w:rFonts w:ascii="Arial" w:hAnsi="Arial" w:cs="Arial"/>
                            <w:sz w:val="21"/>
                            <w:szCs w:val="21"/>
                          </w:rPr>
                          <w:br/>
                          <w:t> </w:t>
                        </w:r>
                      </w:p>
                    </w:tc>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lastRenderedPageBreak/>
                          <w:drawing>
                            <wp:inline distT="0" distB="0" distL="0" distR="0">
                              <wp:extent cx="96520" cy="96520"/>
                              <wp:effectExtent l="0" t="0" r="0" b="0"/>
                              <wp:docPr id="23" name="Grafik 2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trHeight w:val="150"/>
                      <w:tblCellSpacing w:w="0" w:type="dxa"/>
                    </w:trPr>
                    <w:tc>
                      <w:tcPr>
                        <w:tcW w:w="0" w:type="auto"/>
                        <w:gridSpan w:val="3"/>
                        <w:vAlign w:val="center"/>
                        <w:hideMark/>
                      </w:tcPr>
                      <w:p w:rsidR="00BE6E1D" w:rsidRDefault="00BE6E1D">
                        <w:pPr>
                          <w:spacing w:line="0" w:lineRule="auto"/>
                          <w:rPr>
                            <w:rFonts w:eastAsia="Times New Roman"/>
                            <w:sz w:val="2"/>
                            <w:szCs w:val="2"/>
                          </w:rPr>
                        </w:pPr>
                        <w:r>
                          <w:rPr>
                            <w:rFonts w:eastAsia="Times New Roman"/>
                            <w:noProof/>
                            <w:sz w:val="2"/>
                            <w:szCs w:val="2"/>
                          </w:rPr>
                          <w:drawing>
                            <wp:inline distT="0" distB="0" distL="0" distR="0">
                              <wp:extent cx="96520" cy="96520"/>
                              <wp:effectExtent l="0" t="0" r="0" b="0"/>
                              <wp:docPr id="22" name="Grafik 2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gridAfter w:val="1"/>
                      <w:wAfter w:w="150" w:type="dxa"/>
                      <w:trHeight w:val="750"/>
                      <w:tblCellSpacing w:w="0" w:type="dxa"/>
                    </w:trPr>
                    <w:tc>
                      <w:tcPr>
                        <w:tcW w:w="150" w:type="dxa"/>
                        <w:shd w:val="clear" w:color="auto" w:fill="FABA00"/>
                        <w:vAlign w:val="center"/>
                        <w:hideMark/>
                      </w:tcPr>
                      <w:p w:rsidR="00BE6E1D" w:rsidRDefault="00BE6E1D">
                        <w:pPr>
                          <w:rPr>
                            <w:rFonts w:eastAsia="Times New Roman"/>
                          </w:rPr>
                        </w:pPr>
                        <w:r>
                          <w:rPr>
                            <w:rFonts w:eastAsia="Times New Roman"/>
                            <w:b/>
                            <w:bCs/>
                          </w:rPr>
                          <w:t> </w:t>
                        </w:r>
                      </w:p>
                    </w:tc>
                    <w:tc>
                      <w:tcPr>
                        <w:tcW w:w="0" w:type="auto"/>
                        <w:shd w:val="clear" w:color="auto" w:fill="FABA00"/>
                        <w:vAlign w:val="center"/>
                        <w:hideMark/>
                      </w:tcPr>
                      <w:p w:rsidR="00BE6E1D" w:rsidRDefault="00BE6E1D">
                        <w:pPr>
                          <w:rPr>
                            <w:rFonts w:ascii="Arial" w:eastAsia="Times New Roman" w:hAnsi="Arial" w:cs="Arial"/>
                            <w:b/>
                            <w:bCs/>
                            <w:sz w:val="33"/>
                            <w:szCs w:val="33"/>
                          </w:rPr>
                        </w:pPr>
                        <w:r>
                          <w:rPr>
                            <w:rFonts w:ascii="Arial" w:eastAsia="Times New Roman" w:hAnsi="Arial" w:cs="Arial"/>
                            <w:b/>
                            <w:bCs/>
                            <w:sz w:val="33"/>
                            <w:szCs w:val="33"/>
                          </w:rPr>
                          <w:t>Aus den Mitgliedsverbänden</w:t>
                        </w:r>
                      </w:p>
                    </w:tc>
                  </w:tr>
                  <w:tr w:rsidR="00BE6E1D">
                    <w:trPr>
                      <w:gridAfter w:val="1"/>
                      <w:wAfter w:w="150" w:type="dxa"/>
                      <w:trHeight w:val="150"/>
                      <w:tblCellSpacing w:w="0" w:type="dxa"/>
                    </w:trPr>
                    <w:tc>
                      <w:tcPr>
                        <w:tcW w:w="0" w:type="auto"/>
                        <w:gridSpan w:val="2"/>
                        <w:vAlign w:val="center"/>
                        <w:hideMark/>
                      </w:tcPr>
                      <w:p w:rsidR="00BE6E1D" w:rsidRDefault="00BE6E1D">
                        <w:pPr>
                          <w:rPr>
                            <w:rFonts w:eastAsia="Times New Roman"/>
                          </w:rPr>
                        </w:pPr>
                        <w:r>
                          <w:rPr>
                            <w:rFonts w:eastAsia="Times New Roman"/>
                          </w:rPr>
                          <w:t> </w:t>
                        </w:r>
                      </w:p>
                    </w:tc>
                  </w:tr>
                </w:tbl>
                <w:p w:rsidR="00BE6E1D" w:rsidRDefault="00BE6E1D">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2"/>
                    <w:gridCol w:w="8996"/>
                    <w:gridCol w:w="152"/>
                  </w:tblGrid>
                  <w:tr w:rsidR="00BE6E1D">
                    <w:trPr>
                      <w:tblCellSpacing w:w="0" w:type="dxa"/>
                    </w:trPr>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21" name="Grafik 2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c>
                      <w:tcPr>
                        <w:tcW w:w="0" w:type="auto"/>
                        <w:vAlign w:val="center"/>
                        <w:hideMark/>
                      </w:tcPr>
                      <w:p w:rsidR="00BE6E1D" w:rsidRDefault="00BE6E1D">
                        <w:pPr>
                          <w:pStyle w:val="berschrift3"/>
                          <w:spacing w:before="0" w:beforeAutospacing="0" w:after="0" w:afterAutospacing="0"/>
                          <w:rPr>
                            <w:rFonts w:ascii="Arial" w:eastAsia="Times New Roman" w:hAnsi="Arial" w:cs="Arial"/>
                          </w:rPr>
                        </w:pPr>
                        <w:r>
                          <w:rPr>
                            <w:rFonts w:ascii="Arial" w:eastAsia="Times New Roman" w:hAnsi="Arial" w:cs="Arial"/>
                          </w:rPr>
                          <w:t xml:space="preserve">Grundlagenseminar „Tagungen leiten lernen“ </w:t>
                        </w:r>
                      </w:p>
                      <w:p w:rsidR="00BE6E1D" w:rsidRDefault="00BE6E1D">
                        <w:pPr>
                          <w:pStyle w:val="StandardWeb"/>
                          <w:spacing w:line="255" w:lineRule="atLeast"/>
                          <w:rPr>
                            <w:rFonts w:ascii="Arial" w:hAnsi="Arial" w:cs="Arial"/>
                            <w:sz w:val="21"/>
                            <w:szCs w:val="21"/>
                          </w:rPr>
                        </w:pPr>
                        <w:r>
                          <w:rPr>
                            <w:rFonts w:ascii="Arial" w:hAnsi="Arial" w:cs="Arial"/>
                            <w:sz w:val="21"/>
                            <w:szCs w:val="21"/>
                          </w:rPr>
                          <w:t xml:space="preserve">Die Evangelische Jugendbildungsstätte </w:t>
                        </w:r>
                        <w:proofErr w:type="spellStart"/>
                        <w:r>
                          <w:rPr>
                            <w:rFonts w:ascii="Arial" w:hAnsi="Arial" w:cs="Arial"/>
                            <w:sz w:val="21"/>
                            <w:szCs w:val="21"/>
                          </w:rPr>
                          <w:t>Hackhauser</w:t>
                        </w:r>
                        <w:proofErr w:type="spellEnd"/>
                        <w:r>
                          <w:rPr>
                            <w:rFonts w:ascii="Arial" w:hAnsi="Arial" w:cs="Arial"/>
                            <w:sz w:val="21"/>
                            <w:szCs w:val="21"/>
                          </w:rPr>
                          <w:t xml:space="preserve"> Hof e.V. lädt in Kooperation mit dem Amt für Jugendarbeit der </w:t>
                        </w:r>
                        <w:proofErr w:type="spellStart"/>
                        <w:r>
                          <w:rPr>
                            <w:rFonts w:ascii="Arial" w:hAnsi="Arial" w:cs="Arial"/>
                            <w:sz w:val="21"/>
                            <w:szCs w:val="21"/>
                          </w:rPr>
                          <w:t>EKiR</w:t>
                        </w:r>
                        <w:proofErr w:type="spellEnd"/>
                        <w:r>
                          <w:rPr>
                            <w:rFonts w:ascii="Arial" w:hAnsi="Arial" w:cs="Arial"/>
                            <w:sz w:val="21"/>
                            <w:szCs w:val="21"/>
                          </w:rPr>
                          <w:t xml:space="preserve"> und der Evangelischen Hochschule RWL in Bochum zum Grundlagenseminar ein. Es richtet sich an ehren- und hauptamtlich Tätige in der Jugendarbeit sowie an Studierende.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23. - 25. November 2018, Solingen</w:t>
                        </w:r>
                        <w:r>
                          <w:rPr>
                            <w:rFonts w:ascii="Arial" w:hAnsi="Arial" w:cs="Arial"/>
                            <w:sz w:val="21"/>
                            <w:szCs w:val="21"/>
                          </w:rPr>
                          <w:br/>
                        </w:r>
                        <w:r>
                          <w:rPr>
                            <w:rFonts w:ascii="Arial" w:hAnsi="Arial" w:cs="Arial"/>
                            <w:b/>
                            <w:bCs/>
                            <w:sz w:val="21"/>
                            <w:szCs w:val="21"/>
                          </w:rPr>
                          <w:t xml:space="preserve">Weitere Informationen </w:t>
                        </w:r>
                        <w:hyperlink r:id="rId14" w:tgtFrame="_blank" w:tooltip="Seminar" w:history="1">
                          <w:r>
                            <w:rPr>
                              <w:rStyle w:val="Hyperlink"/>
                              <w:rFonts w:ascii="Arial" w:hAnsi="Arial" w:cs="Arial"/>
                              <w:b/>
                              <w:bCs/>
                              <w:sz w:val="21"/>
                              <w:szCs w:val="21"/>
                            </w:rPr>
                            <w:t>hier</w:t>
                          </w:r>
                        </w:hyperlink>
                        <w:r>
                          <w:rPr>
                            <w:rFonts w:ascii="Arial" w:hAnsi="Arial" w:cs="Arial"/>
                            <w:b/>
                            <w:bCs/>
                            <w:sz w:val="21"/>
                            <w:szCs w:val="21"/>
                          </w:rPr>
                          <w:br/>
                          <w:t> </w:t>
                        </w:r>
                      </w:p>
                    </w:tc>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20" name="Grafik 2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trHeight w:val="150"/>
                      <w:tblCellSpacing w:w="0" w:type="dxa"/>
                    </w:trPr>
                    <w:tc>
                      <w:tcPr>
                        <w:tcW w:w="0" w:type="auto"/>
                        <w:gridSpan w:val="3"/>
                        <w:vAlign w:val="center"/>
                        <w:hideMark/>
                      </w:tcPr>
                      <w:p w:rsidR="00BE6E1D" w:rsidRDefault="00BE6E1D">
                        <w:pPr>
                          <w:spacing w:line="0" w:lineRule="auto"/>
                          <w:rPr>
                            <w:rFonts w:eastAsia="Times New Roman"/>
                            <w:sz w:val="2"/>
                            <w:szCs w:val="2"/>
                          </w:rPr>
                        </w:pPr>
                        <w:r>
                          <w:rPr>
                            <w:rFonts w:eastAsia="Times New Roman"/>
                            <w:noProof/>
                            <w:sz w:val="2"/>
                            <w:szCs w:val="2"/>
                          </w:rPr>
                          <w:drawing>
                            <wp:inline distT="0" distB="0" distL="0" distR="0">
                              <wp:extent cx="96520" cy="96520"/>
                              <wp:effectExtent l="0" t="0" r="0" b="0"/>
                              <wp:docPr id="19" name="Grafik 1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gridAfter w:val="1"/>
                      <w:wAfter w:w="150" w:type="dxa"/>
                      <w:trHeight w:val="750"/>
                      <w:tblCellSpacing w:w="0" w:type="dxa"/>
                    </w:trPr>
                    <w:tc>
                      <w:tcPr>
                        <w:tcW w:w="150" w:type="dxa"/>
                        <w:shd w:val="clear" w:color="auto" w:fill="FABA00"/>
                        <w:vAlign w:val="center"/>
                        <w:hideMark/>
                      </w:tcPr>
                      <w:p w:rsidR="00BE6E1D" w:rsidRDefault="00BE6E1D">
                        <w:pPr>
                          <w:rPr>
                            <w:rFonts w:eastAsia="Times New Roman"/>
                          </w:rPr>
                        </w:pPr>
                        <w:r>
                          <w:rPr>
                            <w:rFonts w:eastAsia="Times New Roman"/>
                            <w:b/>
                            <w:bCs/>
                          </w:rPr>
                          <w:t> </w:t>
                        </w:r>
                      </w:p>
                    </w:tc>
                    <w:tc>
                      <w:tcPr>
                        <w:tcW w:w="0" w:type="auto"/>
                        <w:shd w:val="clear" w:color="auto" w:fill="FABA00"/>
                        <w:vAlign w:val="center"/>
                        <w:hideMark/>
                      </w:tcPr>
                      <w:p w:rsidR="00BE6E1D" w:rsidRDefault="00BE6E1D">
                        <w:pPr>
                          <w:rPr>
                            <w:rFonts w:ascii="Arial" w:eastAsia="Times New Roman" w:hAnsi="Arial" w:cs="Arial"/>
                            <w:b/>
                            <w:bCs/>
                            <w:sz w:val="33"/>
                            <w:szCs w:val="33"/>
                          </w:rPr>
                        </w:pPr>
                        <w:r>
                          <w:rPr>
                            <w:rFonts w:ascii="Arial" w:eastAsia="Times New Roman" w:hAnsi="Arial" w:cs="Arial"/>
                            <w:b/>
                            <w:bCs/>
                            <w:sz w:val="33"/>
                            <w:szCs w:val="33"/>
                          </w:rPr>
                          <w:t>Jugendpolitik und Jugendthemen</w:t>
                        </w:r>
                      </w:p>
                    </w:tc>
                  </w:tr>
                  <w:tr w:rsidR="00BE6E1D">
                    <w:trPr>
                      <w:gridAfter w:val="1"/>
                      <w:wAfter w:w="150" w:type="dxa"/>
                      <w:trHeight w:val="150"/>
                      <w:tblCellSpacing w:w="0" w:type="dxa"/>
                    </w:trPr>
                    <w:tc>
                      <w:tcPr>
                        <w:tcW w:w="0" w:type="auto"/>
                        <w:gridSpan w:val="2"/>
                        <w:vAlign w:val="center"/>
                        <w:hideMark/>
                      </w:tcPr>
                      <w:p w:rsidR="00BE6E1D" w:rsidRDefault="00BE6E1D">
                        <w:pPr>
                          <w:rPr>
                            <w:rFonts w:eastAsia="Times New Roman"/>
                          </w:rPr>
                        </w:pPr>
                        <w:r>
                          <w:rPr>
                            <w:rFonts w:eastAsia="Times New Roman"/>
                          </w:rPr>
                          <w:t> </w:t>
                        </w:r>
                      </w:p>
                    </w:tc>
                  </w:tr>
                </w:tbl>
                <w:p w:rsidR="00BE6E1D" w:rsidRDefault="00BE6E1D">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2"/>
                    <w:gridCol w:w="8996"/>
                    <w:gridCol w:w="152"/>
                  </w:tblGrid>
                  <w:tr w:rsidR="00BE6E1D">
                    <w:trPr>
                      <w:tblCellSpacing w:w="0" w:type="dxa"/>
                    </w:trPr>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18" name="Grafik 1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c>
                      <w:tcPr>
                        <w:tcW w:w="0" w:type="auto"/>
                        <w:vAlign w:val="center"/>
                        <w:hideMark/>
                      </w:tcPr>
                      <w:p w:rsidR="00BE6E1D" w:rsidRDefault="00BE6E1D">
                        <w:pPr>
                          <w:pStyle w:val="berschrift3"/>
                          <w:spacing w:before="0" w:beforeAutospacing="0" w:after="0" w:afterAutospacing="0"/>
                          <w:rPr>
                            <w:rFonts w:ascii="Arial" w:eastAsia="Times New Roman" w:hAnsi="Arial" w:cs="Arial"/>
                          </w:rPr>
                        </w:pPr>
                        <w:r>
                          <w:rPr>
                            <w:rFonts w:ascii="Arial" w:eastAsia="Times New Roman" w:hAnsi="Arial" w:cs="Arial"/>
                          </w:rPr>
                          <w:t>Facebook-Kampagne des Deutschen Kinderhilfswerkes zu Auswirkungen des Medienkonsums auf Kinder</w:t>
                        </w:r>
                      </w:p>
                      <w:p w:rsidR="00BE6E1D" w:rsidRDefault="00BE6E1D">
                        <w:pPr>
                          <w:pStyle w:val="StandardWeb"/>
                          <w:spacing w:line="255" w:lineRule="atLeast"/>
                          <w:rPr>
                            <w:rFonts w:ascii="Arial" w:hAnsi="Arial" w:cs="Arial"/>
                            <w:sz w:val="21"/>
                            <w:szCs w:val="21"/>
                          </w:rPr>
                        </w:pPr>
                        <w:r>
                          <w:rPr>
                            <w:rFonts w:ascii="Arial" w:hAnsi="Arial" w:cs="Arial"/>
                            <w:sz w:val="21"/>
                            <w:szCs w:val="21"/>
                          </w:rPr>
                          <w:t xml:space="preserve">Das Deutsche Kinderhilfswerk startet am heutigen Mittwoch, den 7. November 2018 eine Facebook-Kampagne zu Auswirkungen des Medienkonsums auf Kinder. Die Kampagne unter dem Motto „Medien wirken. Ein Leben lang.“ arbeitet mit fünf aussagekräftigen, prägnanten Bildmotiven und entsprechenden Claims. Diese Bildmotive werden über einen Zeitraum von ca. zwei Wochen auf Facebook geschaltet und führen die </w:t>
                        </w:r>
                        <w:proofErr w:type="spellStart"/>
                        <w:r>
                          <w:rPr>
                            <w:rFonts w:ascii="Arial" w:hAnsi="Arial" w:cs="Arial"/>
                            <w:sz w:val="21"/>
                            <w:szCs w:val="21"/>
                          </w:rPr>
                          <w:t>Nutzer_innen</w:t>
                        </w:r>
                        <w:proofErr w:type="spellEnd"/>
                        <w:r>
                          <w:rPr>
                            <w:rFonts w:ascii="Arial" w:hAnsi="Arial" w:cs="Arial"/>
                            <w:sz w:val="21"/>
                            <w:szCs w:val="21"/>
                          </w:rPr>
                          <w:t xml:space="preserve"> auf eine entsprechende </w:t>
                        </w:r>
                        <w:proofErr w:type="spellStart"/>
                        <w:r>
                          <w:rPr>
                            <w:rFonts w:ascii="Arial" w:hAnsi="Arial" w:cs="Arial"/>
                            <w:sz w:val="21"/>
                            <w:szCs w:val="21"/>
                          </w:rPr>
                          <w:t>Landing</w:t>
                        </w:r>
                        <w:proofErr w:type="spellEnd"/>
                        <w:r>
                          <w:rPr>
                            <w:rFonts w:ascii="Arial" w:hAnsi="Arial" w:cs="Arial"/>
                            <w:sz w:val="21"/>
                            <w:szCs w:val="21"/>
                          </w:rPr>
                          <w:t>-Page mit Informationen zum Thema Medienkonsum von Kindern.</w:t>
                        </w:r>
                        <w:r>
                          <w:rPr>
                            <w:rFonts w:ascii="Arial" w:hAnsi="Arial" w:cs="Arial"/>
                            <w:sz w:val="21"/>
                            <w:szCs w:val="21"/>
                          </w:rPr>
                          <w:br/>
                        </w:r>
                        <w:r>
                          <w:rPr>
                            <w:rFonts w:ascii="Arial" w:hAnsi="Arial" w:cs="Arial"/>
                            <w:b/>
                            <w:bCs/>
                            <w:sz w:val="21"/>
                            <w:szCs w:val="21"/>
                          </w:rPr>
                          <w:t xml:space="preserve">Weitere Informationen </w:t>
                        </w:r>
                        <w:hyperlink r:id="rId15" w:tgtFrame="_blank" w:tooltip="Facebook-Kampagne"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17" name="Grafik 1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trHeight w:val="150"/>
                      <w:tblCellSpacing w:w="0" w:type="dxa"/>
                    </w:trPr>
                    <w:tc>
                      <w:tcPr>
                        <w:tcW w:w="0" w:type="auto"/>
                        <w:gridSpan w:val="3"/>
                        <w:vAlign w:val="center"/>
                        <w:hideMark/>
                      </w:tcPr>
                      <w:p w:rsidR="00BE6E1D" w:rsidRDefault="00BE6E1D">
                        <w:pPr>
                          <w:spacing w:line="0" w:lineRule="auto"/>
                          <w:rPr>
                            <w:rFonts w:eastAsia="Times New Roman"/>
                            <w:sz w:val="2"/>
                            <w:szCs w:val="2"/>
                          </w:rPr>
                        </w:pPr>
                        <w:r>
                          <w:rPr>
                            <w:rFonts w:eastAsia="Times New Roman"/>
                            <w:noProof/>
                            <w:sz w:val="2"/>
                            <w:szCs w:val="2"/>
                          </w:rPr>
                          <w:drawing>
                            <wp:inline distT="0" distB="0" distL="0" distR="0">
                              <wp:extent cx="96520" cy="96520"/>
                              <wp:effectExtent l="0" t="0" r="0" b="0"/>
                              <wp:docPr id="16" name="Grafik 1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gridAfter w:val="1"/>
                      <w:wAfter w:w="150" w:type="dxa"/>
                      <w:trHeight w:val="750"/>
                      <w:tblCellSpacing w:w="0" w:type="dxa"/>
                    </w:trPr>
                    <w:tc>
                      <w:tcPr>
                        <w:tcW w:w="150" w:type="dxa"/>
                        <w:shd w:val="clear" w:color="auto" w:fill="FABA00"/>
                        <w:vAlign w:val="center"/>
                        <w:hideMark/>
                      </w:tcPr>
                      <w:p w:rsidR="00BE6E1D" w:rsidRDefault="00BE6E1D">
                        <w:pPr>
                          <w:rPr>
                            <w:rFonts w:eastAsia="Times New Roman"/>
                          </w:rPr>
                        </w:pPr>
                        <w:r>
                          <w:rPr>
                            <w:rFonts w:eastAsia="Times New Roman"/>
                            <w:b/>
                            <w:bCs/>
                          </w:rPr>
                          <w:t> </w:t>
                        </w:r>
                      </w:p>
                    </w:tc>
                    <w:tc>
                      <w:tcPr>
                        <w:tcW w:w="0" w:type="auto"/>
                        <w:shd w:val="clear" w:color="auto" w:fill="FABA00"/>
                        <w:vAlign w:val="center"/>
                        <w:hideMark/>
                      </w:tcPr>
                      <w:p w:rsidR="00BE6E1D" w:rsidRDefault="00BE6E1D">
                        <w:pPr>
                          <w:rPr>
                            <w:rFonts w:ascii="Arial" w:eastAsia="Times New Roman" w:hAnsi="Arial" w:cs="Arial"/>
                            <w:b/>
                            <w:bCs/>
                            <w:sz w:val="33"/>
                            <w:szCs w:val="33"/>
                          </w:rPr>
                        </w:pPr>
                        <w:r>
                          <w:rPr>
                            <w:rFonts w:ascii="Arial" w:eastAsia="Times New Roman" w:hAnsi="Arial" w:cs="Arial"/>
                            <w:b/>
                            <w:bCs/>
                            <w:sz w:val="33"/>
                            <w:szCs w:val="33"/>
                          </w:rPr>
                          <w:t>Ausschreibungen/Wettbewerbe</w:t>
                        </w:r>
                      </w:p>
                    </w:tc>
                  </w:tr>
                  <w:tr w:rsidR="00BE6E1D">
                    <w:trPr>
                      <w:gridAfter w:val="1"/>
                      <w:wAfter w:w="150" w:type="dxa"/>
                      <w:trHeight w:val="150"/>
                      <w:tblCellSpacing w:w="0" w:type="dxa"/>
                    </w:trPr>
                    <w:tc>
                      <w:tcPr>
                        <w:tcW w:w="0" w:type="auto"/>
                        <w:gridSpan w:val="2"/>
                        <w:vAlign w:val="center"/>
                        <w:hideMark/>
                      </w:tcPr>
                      <w:p w:rsidR="00BE6E1D" w:rsidRDefault="00BE6E1D">
                        <w:pPr>
                          <w:rPr>
                            <w:rFonts w:eastAsia="Times New Roman"/>
                          </w:rPr>
                        </w:pPr>
                        <w:r>
                          <w:rPr>
                            <w:rFonts w:eastAsia="Times New Roman"/>
                          </w:rPr>
                          <w:t> </w:t>
                        </w:r>
                      </w:p>
                    </w:tc>
                  </w:tr>
                </w:tbl>
                <w:p w:rsidR="00BE6E1D" w:rsidRDefault="00BE6E1D">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2"/>
                    <w:gridCol w:w="8996"/>
                    <w:gridCol w:w="152"/>
                  </w:tblGrid>
                  <w:tr w:rsidR="00BE6E1D">
                    <w:trPr>
                      <w:tblCellSpacing w:w="0" w:type="dxa"/>
                    </w:trPr>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15" name="Grafik 1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c>
                      <w:tcPr>
                        <w:tcW w:w="0" w:type="auto"/>
                        <w:vAlign w:val="center"/>
                        <w:hideMark/>
                      </w:tcPr>
                      <w:p w:rsidR="00BE6E1D" w:rsidRDefault="00BE6E1D">
                        <w:pPr>
                          <w:pStyle w:val="berschrift3"/>
                          <w:spacing w:before="0" w:beforeAutospacing="0" w:after="0" w:afterAutospacing="0"/>
                          <w:rPr>
                            <w:rFonts w:ascii="Arial" w:eastAsia="Times New Roman" w:hAnsi="Arial" w:cs="Arial"/>
                          </w:rPr>
                        </w:pPr>
                        <w:r>
                          <w:rPr>
                            <w:rFonts w:ascii="Arial" w:eastAsia="Times New Roman" w:hAnsi="Arial" w:cs="Arial"/>
                          </w:rPr>
                          <w:t>Geschichtswettbewerb des Bundespräsidenten</w:t>
                        </w:r>
                      </w:p>
                      <w:p w:rsidR="00BE6E1D" w:rsidRDefault="00BE6E1D">
                        <w:pPr>
                          <w:pStyle w:val="StandardWeb"/>
                          <w:spacing w:line="255" w:lineRule="atLeast"/>
                          <w:rPr>
                            <w:rFonts w:ascii="Arial" w:hAnsi="Arial" w:cs="Arial"/>
                            <w:sz w:val="21"/>
                            <w:szCs w:val="21"/>
                          </w:rPr>
                        </w:pPr>
                        <w:r>
                          <w:rPr>
                            <w:rFonts w:ascii="Arial" w:hAnsi="Arial" w:cs="Arial"/>
                            <w:sz w:val="21"/>
                            <w:szCs w:val="21"/>
                          </w:rPr>
                          <w:t>Der Geschichtswettbewerb des Bundespräsidenten ist der größte historische Forschungswettbewerb für junge Menschen in Deutschland. Er will bei Kindern und Jugendlichen das Interesse für die eigene Geschichte wecken, Selbstständigkeit fördern und Verantwortungsbewusstsein stärken. Ausgeschrieben wird der Geschichtswettbewerb zu wechselnden Themen in einem zweijährigen Turnus. Für die Teilnahme können Jugendliche bis 21 Jahre zum Thema "So geht’s nicht weiter. Krise, Umbruch, Aufbruch" bundesweit auf historische Spurensuche gehen.</w:t>
                        </w:r>
                        <w:r>
                          <w:rPr>
                            <w:rFonts w:ascii="Arial" w:hAnsi="Arial" w:cs="Arial"/>
                            <w:sz w:val="21"/>
                            <w:szCs w:val="21"/>
                          </w:rPr>
                          <w:br/>
                        </w:r>
                        <w:r>
                          <w:rPr>
                            <w:rFonts w:ascii="Arial" w:hAnsi="Arial" w:cs="Arial"/>
                            <w:b/>
                            <w:bCs/>
                            <w:sz w:val="21"/>
                            <w:szCs w:val="21"/>
                          </w:rPr>
                          <w:t xml:space="preserve">Einsendeschluss ist der 28. Februar 2019. </w:t>
                        </w:r>
                        <w:r>
                          <w:rPr>
                            <w:rFonts w:ascii="Arial" w:hAnsi="Arial" w:cs="Arial"/>
                            <w:sz w:val="21"/>
                            <w:szCs w:val="21"/>
                          </w:rPr>
                          <w:br/>
                        </w:r>
                        <w:r>
                          <w:rPr>
                            <w:rFonts w:ascii="Arial" w:hAnsi="Arial" w:cs="Arial"/>
                            <w:b/>
                            <w:bCs/>
                            <w:sz w:val="21"/>
                            <w:szCs w:val="21"/>
                          </w:rPr>
                          <w:t xml:space="preserve">Weitere Informationen </w:t>
                        </w:r>
                        <w:hyperlink r:id="rId16" w:tgtFrame="_blank" w:tooltip="Wettbewerb"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t> </w:t>
                        </w:r>
                      </w:p>
                    </w:tc>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14" name="Grafik 1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trHeight w:val="150"/>
                      <w:tblCellSpacing w:w="0" w:type="dxa"/>
                    </w:trPr>
                    <w:tc>
                      <w:tcPr>
                        <w:tcW w:w="0" w:type="auto"/>
                        <w:gridSpan w:val="3"/>
                        <w:vAlign w:val="center"/>
                        <w:hideMark/>
                      </w:tcPr>
                      <w:p w:rsidR="00BE6E1D" w:rsidRDefault="00BE6E1D">
                        <w:pPr>
                          <w:spacing w:line="0" w:lineRule="auto"/>
                          <w:rPr>
                            <w:rFonts w:eastAsia="Times New Roman"/>
                            <w:sz w:val="2"/>
                            <w:szCs w:val="2"/>
                          </w:rPr>
                        </w:pPr>
                        <w:r>
                          <w:rPr>
                            <w:rFonts w:eastAsia="Times New Roman"/>
                            <w:noProof/>
                            <w:sz w:val="2"/>
                            <w:szCs w:val="2"/>
                          </w:rPr>
                          <w:drawing>
                            <wp:inline distT="0" distB="0" distL="0" distR="0">
                              <wp:extent cx="96520" cy="96520"/>
                              <wp:effectExtent l="0" t="0" r="0" b="0"/>
                              <wp:docPr id="13" name="Grafik 1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gridAfter w:val="1"/>
                      <w:wAfter w:w="150" w:type="dxa"/>
                      <w:trHeight w:val="750"/>
                      <w:tblCellSpacing w:w="0" w:type="dxa"/>
                    </w:trPr>
                    <w:tc>
                      <w:tcPr>
                        <w:tcW w:w="150" w:type="dxa"/>
                        <w:shd w:val="clear" w:color="auto" w:fill="FABA00"/>
                        <w:vAlign w:val="center"/>
                        <w:hideMark/>
                      </w:tcPr>
                      <w:p w:rsidR="00BE6E1D" w:rsidRDefault="00BE6E1D">
                        <w:pPr>
                          <w:rPr>
                            <w:rFonts w:eastAsia="Times New Roman"/>
                          </w:rPr>
                        </w:pPr>
                        <w:r>
                          <w:rPr>
                            <w:rFonts w:eastAsia="Times New Roman"/>
                            <w:b/>
                            <w:bCs/>
                          </w:rPr>
                          <w:lastRenderedPageBreak/>
                          <w:t> </w:t>
                        </w:r>
                      </w:p>
                    </w:tc>
                    <w:tc>
                      <w:tcPr>
                        <w:tcW w:w="0" w:type="auto"/>
                        <w:shd w:val="clear" w:color="auto" w:fill="FABA00"/>
                        <w:vAlign w:val="center"/>
                        <w:hideMark/>
                      </w:tcPr>
                      <w:p w:rsidR="00BE6E1D" w:rsidRDefault="00BE6E1D">
                        <w:pPr>
                          <w:rPr>
                            <w:rFonts w:ascii="Arial" w:eastAsia="Times New Roman" w:hAnsi="Arial" w:cs="Arial"/>
                            <w:b/>
                            <w:bCs/>
                            <w:sz w:val="33"/>
                            <w:szCs w:val="33"/>
                          </w:rPr>
                        </w:pPr>
                        <w:r>
                          <w:rPr>
                            <w:rFonts w:ascii="Arial" w:eastAsia="Times New Roman" w:hAnsi="Arial" w:cs="Arial"/>
                            <w:b/>
                            <w:bCs/>
                            <w:sz w:val="33"/>
                            <w:szCs w:val="33"/>
                          </w:rPr>
                          <w:t>Termine</w:t>
                        </w:r>
                      </w:p>
                    </w:tc>
                  </w:tr>
                  <w:tr w:rsidR="00BE6E1D">
                    <w:trPr>
                      <w:gridAfter w:val="1"/>
                      <w:wAfter w:w="150" w:type="dxa"/>
                      <w:trHeight w:val="150"/>
                      <w:tblCellSpacing w:w="0" w:type="dxa"/>
                    </w:trPr>
                    <w:tc>
                      <w:tcPr>
                        <w:tcW w:w="0" w:type="auto"/>
                        <w:gridSpan w:val="2"/>
                        <w:vAlign w:val="center"/>
                        <w:hideMark/>
                      </w:tcPr>
                      <w:p w:rsidR="00BE6E1D" w:rsidRDefault="00BE6E1D">
                        <w:pPr>
                          <w:rPr>
                            <w:rFonts w:eastAsia="Times New Roman"/>
                          </w:rPr>
                        </w:pPr>
                        <w:r>
                          <w:rPr>
                            <w:rFonts w:eastAsia="Times New Roman"/>
                          </w:rPr>
                          <w:t> </w:t>
                        </w:r>
                      </w:p>
                    </w:tc>
                  </w:tr>
                </w:tbl>
                <w:p w:rsidR="00BE6E1D" w:rsidRDefault="00BE6E1D">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2"/>
                    <w:gridCol w:w="8996"/>
                    <w:gridCol w:w="152"/>
                  </w:tblGrid>
                  <w:tr w:rsidR="00BE6E1D">
                    <w:trPr>
                      <w:tblCellSpacing w:w="0" w:type="dxa"/>
                    </w:trPr>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12" name="Grafik 1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c>
                      <w:tcPr>
                        <w:tcW w:w="0" w:type="auto"/>
                        <w:vAlign w:val="center"/>
                        <w:hideMark/>
                      </w:tcPr>
                      <w:p w:rsidR="00BE6E1D" w:rsidRDefault="00BE6E1D">
                        <w:pPr>
                          <w:pStyle w:val="berschrift3"/>
                          <w:spacing w:before="0" w:beforeAutospacing="0" w:after="0" w:afterAutospacing="0"/>
                          <w:rPr>
                            <w:rFonts w:ascii="Arial" w:eastAsia="Times New Roman" w:hAnsi="Arial" w:cs="Arial"/>
                          </w:rPr>
                        </w:pPr>
                        <w:r>
                          <w:rPr>
                            <w:rFonts w:ascii="Arial" w:eastAsia="Times New Roman" w:hAnsi="Arial" w:cs="Arial"/>
                          </w:rPr>
                          <w:t>Hör' mal wer da hämmert. Konzepte, Tools und Methoden für die Jungenarbeit</w:t>
                        </w:r>
                      </w:p>
                      <w:p w:rsidR="00BE6E1D" w:rsidRDefault="00BE6E1D">
                        <w:pPr>
                          <w:pStyle w:val="StandardWeb"/>
                          <w:spacing w:after="240" w:afterAutospacing="0" w:line="255" w:lineRule="atLeast"/>
                          <w:rPr>
                            <w:rFonts w:ascii="Arial" w:hAnsi="Arial" w:cs="Arial"/>
                            <w:sz w:val="21"/>
                            <w:szCs w:val="21"/>
                          </w:rPr>
                        </w:pPr>
                        <w:r>
                          <w:rPr>
                            <w:rFonts w:ascii="Arial" w:hAnsi="Arial" w:cs="Arial"/>
                            <w:sz w:val="21"/>
                            <w:szCs w:val="21"/>
                          </w:rPr>
                          <w:t xml:space="preserve">Entsprechend der Prämisse, dass Jungen_ in ihrer geschlechtlichen und soziokulturellen Vielfalt und Differenz zu sehen und anzuerkennen sind, gibt es kein methodisches Grundsetting, welches immer und mit allen Jungen_ gleich angewandt werden könnte und doch hilft eine Kiste: Gefüllt mit Konzepten, Ideen, Tools und Methoden, die die fachliche Perspektive auf Jungen_ anreichern. Die Fortbildung dient dazu, eben diese Kiste zu füllen und den Teilnehmenden eine Vielzahl an Methoden und Tools mitzugeben.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22. - 23. November 2018, Dortmund</w:t>
                        </w:r>
                        <w:r>
                          <w:rPr>
                            <w:rFonts w:ascii="Arial" w:hAnsi="Arial" w:cs="Arial"/>
                            <w:sz w:val="21"/>
                            <w:szCs w:val="21"/>
                          </w:rPr>
                          <w:br/>
                        </w:r>
                        <w:r>
                          <w:rPr>
                            <w:rFonts w:ascii="Arial" w:hAnsi="Arial" w:cs="Arial"/>
                            <w:b/>
                            <w:bCs/>
                            <w:sz w:val="21"/>
                            <w:szCs w:val="21"/>
                          </w:rPr>
                          <w:t xml:space="preserve">Weitere Informationen </w:t>
                        </w:r>
                        <w:hyperlink r:id="rId17" w:tgtFrame="_blank" w:tooltip="Fortbildung"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BE6E1D" w:rsidRDefault="00BE6E1D">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Identität_en</w:t>
                        </w:r>
                        <w:proofErr w:type="spellEnd"/>
                        <w:r>
                          <w:rPr>
                            <w:rFonts w:ascii="Arial" w:eastAsia="Times New Roman" w:hAnsi="Arial" w:cs="Arial"/>
                          </w:rPr>
                          <w:t xml:space="preserve"> - sexuelle und geschlechtliche Vielfalt in der Jugendhilfe </w:t>
                        </w:r>
                      </w:p>
                      <w:p w:rsidR="00BE6E1D" w:rsidRDefault="00BE6E1D">
                        <w:pPr>
                          <w:pStyle w:val="StandardWeb"/>
                          <w:spacing w:after="240" w:afterAutospacing="0" w:line="255" w:lineRule="atLeast"/>
                          <w:rPr>
                            <w:rFonts w:ascii="Arial" w:hAnsi="Arial" w:cs="Arial"/>
                            <w:sz w:val="21"/>
                            <w:szCs w:val="21"/>
                          </w:rPr>
                        </w:pPr>
                        <w:r>
                          <w:rPr>
                            <w:rFonts w:ascii="Arial" w:hAnsi="Arial" w:cs="Arial"/>
                            <w:sz w:val="21"/>
                            <w:szCs w:val="21"/>
                          </w:rPr>
                          <w:t>Lesbisch, Schwul, Bi(sexuell), Trans</w:t>
                        </w:r>
                        <w:r>
                          <w:rPr>
                            <w:rFonts w:ascii="Arial" w:hAnsi="Arial" w:cs="Arial"/>
                            <w:b/>
                            <w:bCs/>
                            <w:sz w:val="21"/>
                            <w:szCs w:val="21"/>
                          </w:rPr>
                          <w:t>_</w:t>
                        </w:r>
                        <w:r>
                          <w:rPr>
                            <w:rFonts w:ascii="Arial" w:hAnsi="Arial" w:cs="Arial"/>
                            <w:sz w:val="21"/>
                            <w:szCs w:val="21"/>
                          </w:rPr>
                          <w:t xml:space="preserve"> (Transsexuell, Transgeschlechtlich, Transident, Transgender), </w:t>
                        </w:r>
                        <w:proofErr w:type="spellStart"/>
                        <w:r>
                          <w:rPr>
                            <w:rFonts w:ascii="Arial" w:hAnsi="Arial" w:cs="Arial"/>
                            <w:sz w:val="21"/>
                            <w:szCs w:val="21"/>
                          </w:rPr>
                          <w:t>Inter</w:t>
                        </w:r>
                        <w:proofErr w:type="spellEnd"/>
                        <w:r>
                          <w:rPr>
                            <w:rFonts w:ascii="Arial" w:hAnsi="Arial" w:cs="Arial"/>
                            <w:sz w:val="21"/>
                            <w:szCs w:val="21"/>
                          </w:rPr>
                          <w:t xml:space="preserve">_ (Intersexuell, Intergeschlechtlich), Non-Binary, Queer, Pan(sexuell), </w:t>
                        </w:r>
                        <w:proofErr w:type="spellStart"/>
                        <w:r>
                          <w:rPr>
                            <w:rFonts w:ascii="Arial" w:hAnsi="Arial" w:cs="Arial"/>
                            <w:sz w:val="21"/>
                            <w:szCs w:val="21"/>
                          </w:rPr>
                          <w:t>Genderqueer</w:t>
                        </w:r>
                        <w:proofErr w:type="spellEnd"/>
                        <w:r>
                          <w:rPr>
                            <w:rFonts w:ascii="Arial" w:hAnsi="Arial" w:cs="Arial"/>
                            <w:sz w:val="21"/>
                            <w:szCs w:val="21"/>
                          </w:rPr>
                          <w:t>. Wer kennt sich da noch aus? Wo führt das hin? Was heißt das für die Jugendarbeit? Der „gerne anders!“ Fachtag der NRW-Fachberatungsstelle für sexuelle/geschlechtliche Vielfalt &amp; Jugendarbeit möchte Orientierung bieten und gibt die Gelegenheit, sexuelle und geschlechtliche Vielfalt im Kontext der Identitätsbildung zu diskutieren.</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23. November 2018, Bielefeld</w:t>
                        </w:r>
                        <w:r>
                          <w:rPr>
                            <w:rFonts w:ascii="Arial" w:hAnsi="Arial" w:cs="Arial"/>
                            <w:sz w:val="21"/>
                            <w:szCs w:val="21"/>
                          </w:rPr>
                          <w:br/>
                        </w:r>
                        <w:r>
                          <w:rPr>
                            <w:rFonts w:ascii="Arial" w:hAnsi="Arial" w:cs="Arial"/>
                            <w:b/>
                            <w:bCs/>
                            <w:sz w:val="21"/>
                            <w:szCs w:val="21"/>
                          </w:rPr>
                          <w:t xml:space="preserve">Weitere Informationen </w:t>
                        </w:r>
                        <w:hyperlink r:id="rId18" w:tgtFrame="_blank" w:tooltip="Fachta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r>
                      </w:p>
                      <w:p w:rsidR="00BE6E1D" w:rsidRDefault="00BE6E1D">
                        <w:pPr>
                          <w:pStyle w:val="berschrift3"/>
                          <w:spacing w:before="0" w:beforeAutospacing="0" w:after="0" w:afterAutospacing="0"/>
                          <w:rPr>
                            <w:rFonts w:ascii="Arial" w:eastAsia="Times New Roman" w:hAnsi="Arial" w:cs="Arial"/>
                          </w:rPr>
                        </w:pPr>
                        <w:r>
                          <w:rPr>
                            <w:rFonts w:ascii="Arial" w:eastAsia="Times New Roman" w:hAnsi="Arial" w:cs="Arial"/>
                          </w:rPr>
                          <w:t xml:space="preserve">Entwicklung einer </w:t>
                        </w:r>
                        <w:proofErr w:type="spellStart"/>
                        <w:r>
                          <w:rPr>
                            <w:rFonts w:ascii="Arial" w:eastAsia="Times New Roman" w:hAnsi="Arial" w:cs="Arial"/>
                          </w:rPr>
                          <w:t>Engagementstrategie</w:t>
                        </w:r>
                        <w:proofErr w:type="spellEnd"/>
                        <w:r>
                          <w:rPr>
                            <w:rFonts w:ascii="Arial" w:eastAsia="Times New Roman" w:hAnsi="Arial" w:cs="Arial"/>
                          </w:rPr>
                          <w:t xml:space="preserve"> für das Land NRW</w:t>
                        </w:r>
                      </w:p>
                      <w:p w:rsidR="00BE6E1D" w:rsidRDefault="00BE6E1D">
                        <w:pPr>
                          <w:pStyle w:val="StandardWeb"/>
                          <w:spacing w:after="240" w:afterAutospacing="0" w:line="255" w:lineRule="atLeast"/>
                          <w:rPr>
                            <w:rFonts w:ascii="Arial" w:hAnsi="Arial" w:cs="Arial"/>
                            <w:sz w:val="21"/>
                            <w:szCs w:val="21"/>
                          </w:rPr>
                        </w:pPr>
                        <w:r>
                          <w:rPr>
                            <w:rFonts w:ascii="Arial" w:hAnsi="Arial" w:cs="Arial"/>
                            <w:sz w:val="21"/>
                            <w:szCs w:val="21"/>
                          </w:rPr>
                          <w:t xml:space="preserve">Im Rahmen der Entwicklung einer </w:t>
                        </w:r>
                        <w:proofErr w:type="spellStart"/>
                        <w:r>
                          <w:rPr>
                            <w:rFonts w:ascii="Arial" w:hAnsi="Arial" w:cs="Arial"/>
                            <w:sz w:val="21"/>
                            <w:szCs w:val="21"/>
                          </w:rPr>
                          <w:t>Engagementstrategie</w:t>
                        </w:r>
                        <w:proofErr w:type="spellEnd"/>
                        <w:r>
                          <w:rPr>
                            <w:rFonts w:ascii="Arial" w:hAnsi="Arial" w:cs="Arial"/>
                            <w:sz w:val="21"/>
                            <w:szCs w:val="21"/>
                          </w:rPr>
                          <w:t xml:space="preserve">, die die Staatskanzlei NRW gerade forciert, werden in den kommenden Monaten einige Veranstaltungen in den verschiedenen Regierungsbezirken NRWs stattfinden. Ehrenamtliche und hauptamtliche </w:t>
                        </w:r>
                        <w:proofErr w:type="spellStart"/>
                        <w:r>
                          <w:rPr>
                            <w:rFonts w:ascii="Arial" w:hAnsi="Arial" w:cs="Arial"/>
                            <w:sz w:val="21"/>
                            <w:szCs w:val="21"/>
                          </w:rPr>
                          <w:t>Vertreter_innen</w:t>
                        </w:r>
                        <w:proofErr w:type="spellEnd"/>
                        <w:r>
                          <w:rPr>
                            <w:rFonts w:ascii="Arial" w:hAnsi="Arial" w:cs="Arial"/>
                            <w:sz w:val="21"/>
                            <w:szCs w:val="21"/>
                          </w:rPr>
                          <w:t xml:space="preserve">, die sich für Ehrenamt einsetzen und starkmachen, aber auch immer wieder auf Probleme stoßen, sind eingeladen, an dieser sehr offenen Veranstaltung und an der Entwicklung mitzuwirken. </w:t>
                        </w:r>
                        <w:r>
                          <w:rPr>
                            <w:rFonts w:ascii="Arial" w:hAnsi="Arial" w:cs="Arial"/>
                            <w:sz w:val="21"/>
                            <w:szCs w:val="21"/>
                          </w:rPr>
                          <w:br/>
                          <w:t xml:space="preserve">Die nächste Veranstaltung findet am </w:t>
                        </w:r>
                        <w:r>
                          <w:rPr>
                            <w:rFonts w:ascii="Arial" w:hAnsi="Arial" w:cs="Arial"/>
                            <w:b/>
                            <w:bCs/>
                            <w:sz w:val="21"/>
                            <w:szCs w:val="21"/>
                          </w:rPr>
                          <w:t>24. November in Siegen</w:t>
                        </w:r>
                        <w:r>
                          <w:rPr>
                            <w:rFonts w:ascii="Arial" w:hAnsi="Arial" w:cs="Arial"/>
                            <w:sz w:val="21"/>
                            <w:szCs w:val="21"/>
                          </w:rPr>
                          <w:t xml:space="preserve"> für den Regierungsbezirk Arnsberg statt. Es folgen weitere Termine in den Regierungsbezirken Köln, Münster und Detmold im März kommenden Jahres. </w:t>
                        </w:r>
                        <w:r>
                          <w:rPr>
                            <w:rFonts w:ascii="Arial" w:hAnsi="Arial" w:cs="Arial"/>
                            <w:sz w:val="21"/>
                            <w:szCs w:val="21"/>
                          </w:rPr>
                          <w:br/>
                        </w:r>
                        <w:r>
                          <w:rPr>
                            <w:rFonts w:ascii="Arial" w:hAnsi="Arial" w:cs="Arial"/>
                            <w:b/>
                            <w:bCs/>
                            <w:sz w:val="21"/>
                            <w:szCs w:val="21"/>
                          </w:rPr>
                          <w:t xml:space="preserve">Weitere Informationen </w:t>
                        </w:r>
                        <w:hyperlink r:id="rId19" w:tgtFrame="_blank" w:tooltip="Regionalveranstaltun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r>
                      </w:p>
                      <w:p w:rsidR="00BE6E1D" w:rsidRDefault="00BE6E1D">
                        <w:pPr>
                          <w:pStyle w:val="berschrift3"/>
                          <w:spacing w:before="0" w:beforeAutospacing="0" w:after="0" w:afterAutospacing="0"/>
                          <w:rPr>
                            <w:rFonts w:ascii="Arial" w:eastAsia="Times New Roman" w:hAnsi="Arial" w:cs="Arial"/>
                          </w:rPr>
                        </w:pPr>
                        <w:r>
                          <w:rPr>
                            <w:rFonts w:ascii="Arial" w:eastAsia="Times New Roman" w:hAnsi="Arial" w:cs="Arial"/>
                          </w:rPr>
                          <w:t xml:space="preserve">Jugendkultur zwischen Selfies, Apps und </w:t>
                        </w:r>
                        <w:proofErr w:type="spellStart"/>
                        <w:r>
                          <w:rPr>
                            <w:rFonts w:ascii="Arial" w:eastAsia="Times New Roman" w:hAnsi="Arial" w:cs="Arial"/>
                          </w:rPr>
                          <w:t>Storytelling</w:t>
                        </w:r>
                        <w:proofErr w:type="spellEnd"/>
                      </w:p>
                      <w:p w:rsidR="00BE6E1D" w:rsidRDefault="00BE6E1D">
                        <w:pPr>
                          <w:pStyle w:val="StandardWeb"/>
                          <w:spacing w:after="240" w:afterAutospacing="0" w:line="255" w:lineRule="atLeast"/>
                          <w:rPr>
                            <w:rFonts w:ascii="Arial" w:hAnsi="Arial" w:cs="Arial"/>
                            <w:sz w:val="21"/>
                            <w:szCs w:val="21"/>
                          </w:rPr>
                        </w:pPr>
                        <w:r>
                          <w:rPr>
                            <w:rFonts w:ascii="Arial" w:hAnsi="Arial" w:cs="Arial"/>
                            <w:sz w:val="21"/>
                            <w:szCs w:val="21"/>
                          </w:rPr>
                          <w:t xml:space="preserve">Jugendkultur und kulturelle Interessen von Jugendlichen verschränken sich zunehmend mit digitalen Welten. Doch wie können die aktuellen Trends in der Jugendarbeit eingebunden werden? Der Fachtag der Landesvereinigung Kulturelle Jugendarbeit NRW e.V. und der Arbeitsstelle "Kulturelle Bildung in Schule und Jugendarbeit NRW" in Kooperation mit der Akademie der Kulturellen Bildung des Bundes und Landes NRW richtet sich an Fachkräfte der Kinder- und Jugendarbeit, der kulturellen Jugendarbeit und Jugendkultureinrichtungen in NRW. </w:t>
                        </w:r>
                        <w:r>
                          <w:rPr>
                            <w:rFonts w:ascii="Arial" w:hAnsi="Arial" w:cs="Arial"/>
                            <w:sz w:val="21"/>
                            <w:szCs w:val="21"/>
                          </w:rPr>
                          <w:br/>
                        </w:r>
                        <w:r>
                          <w:rPr>
                            <w:rFonts w:ascii="Arial" w:hAnsi="Arial" w:cs="Arial"/>
                            <w:b/>
                            <w:bCs/>
                            <w:sz w:val="21"/>
                            <w:szCs w:val="21"/>
                          </w:rPr>
                          <w:t>Anmeldeschluss ist der 19. November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26. November 2018, 10:00 – 16:00 Uhr, Remscheid</w:t>
                        </w:r>
                        <w:r>
                          <w:rPr>
                            <w:rFonts w:ascii="Arial" w:hAnsi="Arial" w:cs="Arial"/>
                            <w:sz w:val="21"/>
                            <w:szCs w:val="21"/>
                          </w:rPr>
                          <w:br/>
                        </w:r>
                        <w:r>
                          <w:rPr>
                            <w:rFonts w:ascii="Arial" w:hAnsi="Arial" w:cs="Arial"/>
                            <w:b/>
                            <w:bCs/>
                            <w:sz w:val="21"/>
                            <w:szCs w:val="21"/>
                          </w:rPr>
                          <w:t xml:space="preserve">Weitere Informationen </w:t>
                        </w:r>
                        <w:hyperlink r:id="rId20" w:tgtFrame="_blank" w:tooltip="Fachtag"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BE6E1D" w:rsidRDefault="00BE6E1D">
                        <w:pPr>
                          <w:pStyle w:val="berschrift3"/>
                          <w:spacing w:before="0" w:beforeAutospacing="0" w:after="0" w:afterAutospacing="0"/>
                          <w:rPr>
                            <w:rFonts w:ascii="Arial" w:eastAsia="Times New Roman" w:hAnsi="Arial" w:cs="Arial"/>
                          </w:rPr>
                        </w:pPr>
                        <w:r>
                          <w:rPr>
                            <w:rFonts w:ascii="Arial" w:eastAsia="Times New Roman" w:hAnsi="Arial" w:cs="Arial"/>
                          </w:rPr>
                          <w:t>#</w:t>
                        </w:r>
                        <w:proofErr w:type="spellStart"/>
                        <w:r>
                          <w:rPr>
                            <w:rFonts w:ascii="Arial" w:eastAsia="Times New Roman" w:hAnsi="Arial" w:cs="Arial"/>
                          </w:rPr>
                          <w:t>freiefahrtfuerfreiwillige</w:t>
                        </w:r>
                        <w:proofErr w:type="spellEnd"/>
                        <w:r>
                          <w:rPr>
                            <w:rFonts w:ascii="Arial" w:eastAsia="Times New Roman" w:hAnsi="Arial" w:cs="Arial"/>
                          </w:rPr>
                          <w:t xml:space="preserve"> am 5. Dezember 2018</w:t>
                        </w:r>
                      </w:p>
                      <w:p w:rsidR="00BE6E1D" w:rsidRDefault="00BE6E1D">
                        <w:pPr>
                          <w:pStyle w:val="StandardWeb"/>
                          <w:spacing w:line="255" w:lineRule="atLeast"/>
                          <w:rPr>
                            <w:rFonts w:ascii="Arial" w:hAnsi="Arial" w:cs="Arial"/>
                            <w:sz w:val="21"/>
                            <w:szCs w:val="21"/>
                          </w:rPr>
                        </w:pPr>
                        <w:r>
                          <w:rPr>
                            <w:rFonts w:ascii="Arial" w:hAnsi="Arial" w:cs="Arial"/>
                            <w:sz w:val="21"/>
                            <w:szCs w:val="21"/>
                          </w:rPr>
                          <w:lastRenderedPageBreak/>
                          <w:t>Bei der Hashtag-Aktion „Freie Fahrt für Freiwillige“ wurden letztes Jahr hunderte Bilder, Kommentare und Videos gepostet, insgesamt wurden knapp 3.000 Beiträge erstellt. Die Hashtag-Aktion gab den Anstoß für viele Gespräche, Petitionsüberreichungen und weitere Aktionen. Aus diesem Grund soll die Aktion zum Tag des Ehrenamts am 5. Dezember 2018 wiederholt werden. Die Forderung lautet: Kostenfreie oder kostengünstige ÖPNV-Tickets für alle Freiwilligen in Deutschland. Wir als Landesjugendring kämpfen zwar für eine breitere Zielgruppe als die Freiwilligen, unterstützen die Aktion aber sehr gern. Alle sind eingeladen, mitzumachen, egal ob Freiwillige, Einsatzstellen, Befürworter und Sympathisanten der Aktion.</w:t>
                        </w:r>
                        <w:r>
                          <w:rPr>
                            <w:rFonts w:ascii="Arial" w:hAnsi="Arial" w:cs="Arial"/>
                            <w:sz w:val="21"/>
                            <w:szCs w:val="21"/>
                          </w:rPr>
                          <w:br/>
                        </w:r>
                        <w:r>
                          <w:rPr>
                            <w:rFonts w:ascii="Arial" w:hAnsi="Arial" w:cs="Arial"/>
                            <w:b/>
                            <w:bCs/>
                            <w:sz w:val="21"/>
                            <w:szCs w:val="21"/>
                          </w:rPr>
                          <w:t xml:space="preserve">Weitere Informationen </w:t>
                        </w:r>
                        <w:hyperlink r:id="rId21" w:tgtFrame="_blank" w:tooltip="Aktion zum Tag des Ehrenamts"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t> </w:t>
                        </w:r>
                      </w:p>
                    </w:tc>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lastRenderedPageBreak/>
                          <w:drawing>
                            <wp:inline distT="0" distB="0" distL="0" distR="0">
                              <wp:extent cx="96520" cy="96520"/>
                              <wp:effectExtent l="0" t="0" r="0" b="0"/>
                              <wp:docPr id="11" name="Grafik 1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trHeight w:val="150"/>
                      <w:tblCellSpacing w:w="0" w:type="dxa"/>
                    </w:trPr>
                    <w:tc>
                      <w:tcPr>
                        <w:tcW w:w="0" w:type="auto"/>
                        <w:gridSpan w:val="3"/>
                        <w:vAlign w:val="center"/>
                        <w:hideMark/>
                      </w:tcPr>
                      <w:p w:rsidR="00BE6E1D" w:rsidRDefault="00BE6E1D">
                        <w:pPr>
                          <w:spacing w:line="0" w:lineRule="auto"/>
                          <w:rPr>
                            <w:rFonts w:eastAsia="Times New Roman"/>
                            <w:sz w:val="2"/>
                            <w:szCs w:val="2"/>
                          </w:rPr>
                        </w:pPr>
                        <w:r>
                          <w:rPr>
                            <w:rFonts w:eastAsia="Times New Roman"/>
                            <w:noProof/>
                            <w:sz w:val="2"/>
                            <w:szCs w:val="2"/>
                          </w:rPr>
                          <w:drawing>
                            <wp:inline distT="0" distB="0" distL="0" distR="0">
                              <wp:extent cx="96520" cy="96520"/>
                              <wp:effectExtent l="0" t="0" r="0" b="0"/>
                              <wp:docPr id="10" name="Grafik 1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gridAfter w:val="1"/>
                      <w:wAfter w:w="150" w:type="dxa"/>
                      <w:trHeight w:val="750"/>
                      <w:tblCellSpacing w:w="0" w:type="dxa"/>
                    </w:trPr>
                    <w:tc>
                      <w:tcPr>
                        <w:tcW w:w="150" w:type="dxa"/>
                        <w:shd w:val="clear" w:color="auto" w:fill="FABA00"/>
                        <w:vAlign w:val="center"/>
                        <w:hideMark/>
                      </w:tcPr>
                      <w:p w:rsidR="00BE6E1D" w:rsidRDefault="00BE6E1D">
                        <w:pPr>
                          <w:rPr>
                            <w:rFonts w:eastAsia="Times New Roman"/>
                          </w:rPr>
                        </w:pPr>
                        <w:r>
                          <w:rPr>
                            <w:rFonts w:eastAsia="Times New Roman"/>
                            <w:b/>
                            <w:bCs/>
                          </w:rPr>
                          <w:t> </w:t>
                        </w:r>
                      </w:p>
                    </w:tc>
                    <w:tc>
                      <w:tcPr>
                        <w:tcW w:w="0" w:type="auto"/>
                        <w:shd w:val="clear" w:color="auto" w:fill="FABA00"/>
                        <w:vAlign w:val="center"/>
                        <w:hideMark/>
                      </w:tcPr>
                      <w:p w:rsidR="00BE6E1D" w:rsidRDefault="00BE6E1D">
                        <w:pPr>
                          <w:rPr>
                            <w:rFonts w:ascii="Arial" w:eastAsia="Times New Roman" w:hAnsi="Arial" w:cs="Arial"/>
                            <w:b/>
                            <w:bCs/>
                            <w:sz w:val="33"/>
                            <w:szCs w:val="33"/>
                          </w:rPr>
                        </w:pPr>
                        <w:r>
                          <w:rPr>
                            <w:rFonts w:ascii="Arial" w:eastAsia="Times New Roman" w:hAnsi="Arial" w:cs="Arial"/>
                            <w:b/>
                            <w:bCs/>
                            <w:sz w:val="33"/>
                            <w:szCs w:val="33"/>
                          </w:rPr>
                          <w:t>Stellen</w:t>
                        </w:r>
                      </w:p>
                    </w:tc>
                  </w:tr>
                  <w:tr w:rsidR="00BE6E1D">
                    <w:trPr>
                      <w:gridAfter w:val="1"/>
                      <w:wAfter w:w="150" w:type="dxa"/>
                      <w:trHeight w:val="150"/>
                      <w:tblCellSpacing w:w="0" w:type="dxa"/>
                    </w:trPr>
                    <w:tc>
                      <w:tcPr>
                        <w:tcW w:w="0" w:type="auto"/>
                        <w:gridSpan w:val="2"/>
                        <w:vAlign w:val="center"/>
                        <w:hideMark/>
                      </w:tcPr>
                      <w:p w:rsidR="00BE6E1D" w:rsidRDefault="00BE6E1D">
                        <w:pPr>
                          <w:rPr>
                            <w:rFonts w:eastAsia="Times New Roman"/>
                          </w:rPr>
                        </w:pPr>
                        <w:r>
                          <w:rPr>
                            <w:rFonts w:eastAsia="Times New Roman"/>
                          </w:rPr>
                          <w:t> </w:t>
                        </w:r>
                      </w:p>
                    </w:tc>
                  </w:tr>
                </w:tbl>
                <w:p w:rsidR="00BE6E1D" w:rsidRDefault="00BE6E1D">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2"/>
                    <w:gridCol w:w="8996"/>
                    <w:gridCol w:w="152"/>
                  </w:tblGrid>
                  <w:tr w:rsidR="00BE6E1D">
                    <w:trPr>
                      <w:tblCellSpacing w:w="0" w:type="dxa"/>
                    </w:trPr>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9" name="Grafik 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c>
                      <w:tcPr>
                        <w:tcW w:w="0" w:type="auto"/>
                        <w:vAlign w:val="center"/>
                        <w:hideMark/>
                      </w:tcPr>
                      <w:p w:rsidR="00BE6E1D" w:rsidRDefault="00BE6E1D">
                        <w:pPr>
                          <w:pStyle w:val="berschrift3"/>
                          <w:spacing w:before="0" w:beforeAutospacing="0" w:after="0" w:afterAutospacing="0"/>
                          <w:rPr>
                            <w:rFonts w:ascii="Arial" w:eastAsia="Times New Roman" w:hAnsi="Arial" w:cs="Arial"/>
                          </w:rPr>
                        </w:pPr>
                        <w:r>
                          <w:rPr>
                            <w:rFonts w:ascii="Arial" w:eastAsia="Times New Roman" w:hAnsi="Arial" w:cs="Arial"/>
                          </w:rPr>
                          <w:t>SJD – Die Falken LV NRW sucht Fachkraft der Jugendarbeit</w:t>
                        </w:r>
                      </w:p>
                      <w:p w:rsidR="00BE6E1D" w:rsidRDefault="00BE6E1D">
                        <w:pPr>
                          <w:pStyle w:val="StandardWeb"/>
                          <w:spacing w:line="255" w:lineRule="atLeast"/>
                          <w:rPr>
                            <w:rFonts w:ascii="Arial" w:hAnsi="Arial" w:cs="Arial"/>
                            <w:sz w:val="21"/>
                            <w:szCs w:val="21"/>
                          </w:rPr>
                        </w:pPr>
                        <w:r>
                          <w:rPr>
                            <w:rFonts w:ascii="Arial" w:hAnsi="Arial" w:cs="Arial"/>
                            <w:sz w:val="21"/>
                            <w:szCs w:val="21"/>
                          </w:rPr>
                          <w:t>Der Falken-Landesverband NRW sucht zum 1. Januar 2019 eine Fachkraft der Jugendarbeit mit Einsatzort in Gütersloh aus. Die Stelle wird in Teilzeit (50 % = 19 Stunden und 55 Minuten) besetzt.</w:t>
                        </w:r>
                        <w:r>
                          <w:rPr>
                            <w:rFonts w:ascii="Arial" w:hAnsi="Arial" w:cs="Arial"/>
                            <w:sz w:val="21"/>
                            <w:szCs w:val="21"/>
                          </w:rPr>
                          <w:br/>
                        </w:r>
                        <w:r>
                          <w:rPr>
                            <w:rFonts w:ascii="Arial" w:hAnsi="Arial" w:cs="Arial"/>
                            <w:b/>
                            <w:bCs/>
                            <w:sz w:val="21"/>
                            <w:szCs w:val="21"/>
                          </w:rPr>
                          <w:t xml:space="preserve">Bewerbungsschluss ist der 17. November 2018. </w:t>
                        </w:r>
                        <w:r>
                          <w:rPr>
                            <w:rFonts w:ascii="Arial" w:hAnsi="Arial" w:cs="Arial"/>
                            <w:sz w:val="21"/>
                            <w:szCs w:val="21"/>
                          </w:rPr>
                          <w:br/>
                        </w:r>
                        <w:r>
                          <w:rPr>
                            <w:rFonts w:ascii="Arial" w:hAnsi="Arial" w:cs="Arial"/>
                            <w:b/>
                            <w:bCs/>
                            <w:sz w:val="21"/>
                            <w:szCs w:val="21"/>
                          </w:rPr>
                          <w:t xml:space="preserve">Weitere Informationen in der </w:t>
                        </w:r>
                        <w:hyperlink r:id="rId22" w:tgtFrame="_blank" w:tooltip="Stellenausschreibung" w:history="1">
                          <w:r>
                            <w:rPr>
                              <w:rStyle w:val="Hyperlink"/>
                              <w:rFonts w:ascii="Arial" w:hAnsi="Arial" w:cs="Arial"/>
                              <w:b/>
                              <w:bCs/>
                              <w:sz w:val="21"/>
                              <w:szCs w:val="21"/>
                            </w:rPr>
                            <w:t>Stellenausschreibung</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8" name="Grafik 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trHeight w:val="150"/>
                      <w:tblCellSpacing w:w="0" w:type="dxa"/>
                    </w:trPr>
                    <w:tc>
                      <w:tcPr>
                        <w:tcW w:w="0" w:type="auto"/>
                        <w:gridSpan w:val="3"/>
                        <w:vAlign w:val="center"/>
                        <w:hideMark/>
                      </w:tcPr>
                      <w:p w:rsidR="00BE6E1D" w:rsidRDefault="00BE6E1D">
                        <w:pPr>
                          <w:spacing w:line="0" w:lineRule="auto"/>
                          <w:rPr>
                            <w:rFonts w:eastAsia="Times New Roman"/>
                            <w:sz w:val="2"/>
                            <w:szCs w:val="2"/>
                          </w:rPr>
                        </w:pPr>
                        <w:r>
                          <w:rPr>
                            <w:rFonts w:eastAsia="Times New Roman"/>
                            <w:noProof/>
                            <w:sz w:val="2"/>
                            <w:szCs w:val="2"/>
                          </w:rPr>
                          <w:drawing>
                            <wp:inline distT="0" distB="0" distL="0" distR="0">
                              <wp:extent cx="96520" cy="96520"/>
                              <wp:effectExtent l="0" t="0" r="0" b="0"/>
                              <wp:docPr id="7" name="Grafik 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gridAfter w:val="1"/>
                      <w:wAfter w:w="150" w:type="dxa"/>
                      <w:trHeight w:val="750"/>
                      <w:tblCellSpacing w:w="0" w:type="dxa"/>
                    </w:trPr>
                    <w:tc>
                      <w:tcPr>
                        <w:tcW w:w="150" w:type="dxa"/>
                        <w:shd w:val="clear" w:color="auto" w:fill="FABA00"/>
                        <w:vAlign w:val="center"/>
                        <w:hideMark/>
                      </w:tcPr>
                      <w:p w:rsidR="00BE6E1D" w:rsidRDefault="00BE6E1D">
                        <w:pPr>
                          <w:rPr>
                            <w:rFonts w:eastAsia="Times New Roman"/>
                          </w:rPr>
                        </w:pPr>
                        <w:r>
                          <w:rPr>
                            <w:rFonts w:eastAsia="Times New Roman"/>
                            <w:b/>
                            <w:bCs/>
                          </w:rPr>
                          <w:t> </w:t>
                        </w:r>
                      </w:p>
                    </w:tc>
                    <w:tc>
                      <w:tcPr>
                        <w:tcW w:w="0" w:type="auto"/>
                        <w:shd w:val="clear" w:color="auto" w:fill="FABA00"/>
                        <w:vAlign w:val="center"/>
                        <w:hideMark/>
                      </w:tcPr>
                      <w:p w:rsidR="00BE6E1D" w:rsidRDefault="00BE6E1D">
                        <w:pPr>
                          <w:rPr>
                            <w:rFonts w:ascii="Arial" w:eastAsia="Times New Roman" w:hAnsi="Arial" w:cs="Arial"/>
                            <w:b/>
                            <w:bCs/>
                            <w:sz w:val="33"/>
                            <w:szCs w:val="33"/>
                          </w:rPr>
                        </w:pPr>
                        <w:r>
                          <w:rPr>
                            <w:rFonts w:ascii="Arial" w:eastAsia="Times New Roman" w:hAnsi="Arial" w:cs="Arial"/>
                            <w:b/>
                            <w:bCs/>
                            <w:sz w:val="33"/>
                            <w:szCs w:val="33"/>
                          </w:rPr>
                          <w:t>Hinweis</w:t>
                        </w:r>
                      </w:p>
                    </w:tc>
                  </w:tr>
                  <w:tr w:rsidR="00BE6E1D">
                    <w:trPr>
                      <w:gridAfter w:val="1"/>
                      <w:wAfter w:w="150" w:type="dxa"/>
                      <w:trHeight w:val="150"/>
                      <w:tblCellSpacing w:w="0" w:type="dxa"/>
                    </w:trPr>
                    <w:tc>
                      <w:tcPr>
                        <w:tcW w:w="0" w:type="auto"/>
                        <w:gridSpan w:val="2"/>
                        <w:vAlign w:val="center"/>
                        <w:hideMark/>
                      </w:tcPr>
                      <w:p w:rsidR="00BE6E1D" w:rsidRDefault="00BE6E1D">
                        <w:pPr>
                          <w:rPr>
                            <w:rFonts w:eastAsia="Times New Roman"/>
                          </w:rPr>
                        </w:pPr>
                        <w:r>
                          <w:rPr>
                            <w:rFonts w:eastAsia="Times New Roman"/>
                          </w:rPr>
                          <w:t> </w:t>
                        </w:r>
                      </w:p>
                    </w:tc>
                  </w:tr>
                </w:tbl>
                <w:p w:rsidR="00BE6E1D" w:rsidRDefault="00BE6E1D">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2"/>
                    <w:gridCol w:w="8996"/>
                    <w:gridCol w:w="152"/>
                  </w:tblGrid>
                  <w:tr w:rsidR="00BE6E1D">
                    <w:trPr>
                      <w:tblCellSpacing w:w="0" w:type="dxa"/>
                    </w:trPr>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6" name="Grafik 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c>
                      <w:tcPr>
                        <w:tcW w:w="0" w:type="auto"/>
                        <w:vAlign w:val="center"/>
                        <w:hideMark/>
                      </w:tcPr>
                      <w:p w:rsidR="00BE6E1D" w:rsidRDefault="00BE6E1D">
                        <w:pPr>
                          <w:pStyle w:val="StandardWeb"/>
                          <w:spacing w:line="255" w:lineRule="atLeast"/>
                          <w:rPr>
                            <w:rFonts w:ascii="Arial" w:hAnsi="Arial" w:cs="Arial"/>
                            <w:sz w:val="21"/>
                            <w:szCs w:val="21"/>
                          </w:rPr>
                        </w:pPr>
                        <w:r>
                          <w:rPr>
                            <w:rFonts w:ascii="Arial" w:hAnsi="Arial" w:cs="Arial"/>
                            <w:sz w:val="21"/>
                            <w:szCs w:val="21"/>
                          </w:rPr>
                          <w:t xml:space="preserve">Dieser Newsletter ist ein Service des Landesjugendrings NRW. </w:t>
                        </w:r>
                        <w:r>
                          <w:rPr>
                            <w:rFonts w:ascii="Arial" w:hAnsi="Arial" w:cs="Arial"/>
                            <w:sz w:val="21"/>
                            <w:szCs w:val="21"/>
                          </w:rPr>
                          <w:br/>
                        </w:r>
                        <w:r>
                          <w:rPr>
                            <w:rFonts w:ascii="Arial" w:hAnsi="Arial" w:cs="Arial"/>
                            <w:b/>
                            <w:bCs/>
                            <w:sz w:val="21"/>
                            <w:szCs w:val="21"/>
                          </w:rPr>
                          <w:t>Ihre E-Mail-Adresse ist aktuell in unserem Newsletter-Verteiler hinterlegt. Deshalb erhalten Sie i.d.R. einmal wöchentlich unseren Newsletter.</w:t>
                        </w:r>
                        <w:r>
                          <w:rPr>
                            <w:rFonts w:ascii="Arial" w:hAnsi="Arial" w:cs="Arial"/>
                            <w:sz w:val="21"/>
                            <w:szCs w:val="21"/>
                          </w:rPr>
                          <w:t xml:space="preserve"> </w:t>
                        </w:r>
                        <w:r>
                          <w:rPr>
                            <w:rFonts w:ascii="Arial" w:hAnsi="Arial" w:cs="Arial"/>
                            <w:sz w:val="21"/>
                            <w:szCs w:val="21"/>
                          </w:rPr>
                          <w:br/>
                          <w:t xml:space="preserve">Den Newsletter abbestellen können Sie über unsere </w:t>
                        </w:r>
                        <w:hyperlink r:id="rId23" w:tgtFrame="_blank" w:tooltip="Vom Newsletter abmelden" w:history="1">
                          <w:r>
                            <w:rPr>
                              <w:rStyle w:val="Hyperlink"/>
                              <w:rFonts w:ascii="Arial" w:hAnsi="Arial" w:cs="Arial"/>
                              <w:sz w:val="21"/>
                              <w:szCs w:val="21"/>
                            </w:rPr>
                            <w:t>Website</w:t>
                          </w:r>
                        </w:hyperlink>
                        <w:r>
                          <w:rPr>
                            <w:rFonts w:ascii="Arial" w:hAnsi="Arial" w:cs="Arial"/>
                            <w:sz w:val="21"/>
                            <w:szCs w:val="21"/>
                          </w:rPr>
                          <w:t xml:space="preserve"> oder Sie schreiben eine kurze E-Mail an </w:t>
                        </w:r>
                        <w:hyperlink r:id="rId24" w:tooltip="E-Mail senden" w:history="1">
                          <w:r>
                            <w:rPr>
                              <w:rStyle w:val="Hyperlink"/>
                              <w:rFonts w:ascii="Arial" w:hAnsi="Arial" w:cs="Arial"/>
                              <w:sz w:val="21"/>
                              <w:szCs w:val="21"/>
                            </w:rPr>
                            <w:t>presse@ljr-nrw.de</w:t>
                          </w:r>
                        </w:hyperlink>
                        <w:r>
                          <w:rPr>
                            <w:rFonts w:ascii="Arial" w:hAnsi="Arial" w:cs="Arial"/>
                            <w:sz w:val="21"/>
                            <w:szCs w:val="21"/>
                          </w:rPr>
                          <w:t xml:space="preserve">. Wenn die Informationen künftig an eine andere oder an zusätzliche Adressen im Verband/Jugendring verschickt werden sollen, so ist die Änderung ebenfalls über die genannte Adresse möglich. </w:t>
                        </w:r>
                      </w:p>
                    </w:tc>
                    <w:tc>
                      <w:tcPr>
                        <w:tcW w:w="150" w:type="dxa"/>
                        <w:vAlign w:val="center"/>
                        <w:hideMark/>
                      </w:tcPr>
                      <w:p w:rsidR="00BE6E1D" w:rsidRDefault="00BE6E1D">
                        <w:pPr>
                          <w:spacing w:line="0" w:lineRule="atLeast"/>
                          <w:rPr>
                            <w:rFonts w:eastAsia="Times New Roman"/>
                            <w:sz w:val="2"/>
                            <w:szCs w:val="2"/>
                          </w:rPr>
                        </w:pPr>
                        <w:r>
                          <w:rPr>
                            <w:rFonts w:eastAsia="Times New Roman"/>
                            <w:noProof/>
                            <w:sz w:val="2"/>
                            <w:szCs w:val="2"/>
                          </w:rPr>
                          <w:drawing>
                            <wp:inline distT="0" distB="0" distL="0" distR="0">
                              <wp:extent cx="96520" cy="96520"/>
                              <wp:effectExtent l="0" t="0" r="0" b="0"/>
                              <wp:docPr id="5" name="Grafik 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BE6E1D">
                    <w:trPr>
                      <w:trHeight w:val="150"/>
                      <w:tblCellSpacing w:w="0" w:type="dxa"/>
                    </w:trPr>
                    <w:tc>
                      <w:tcPr>
                        <w:tcW w:w="0" w:type="auto"/>
                        <w:gridSpan w:val="3"/>
                        <w:vAlign w:val="center"/>
                        <w:hideMark/>
                      </w:tcPr>
                      <w:p w:rsidR="00BE6E1D" w:rsidRDefault="00BE6E1D">
                        <w:pPr>
                          <w:spacing w:line="0" w:lineRule="auto"/>
                          <w:rPr>
                            <w:rFonts w:eastAsia="Times New Roman"/>
                            <w:sz w:val="2"/>
                            <w:szCs w:val="2"/>
                          </w:rPr>
                        </w:pPr>
                        <w:r>
                          <w:rPr>
                            <w:rFonts w:eastAsia="Times New Roman"/>
                            <w:noProof/>
                            <w:sz w:val="2"/>
                            <w:szCs w:val="2"/>
                          </w:rPr>
                          <w:drawing>
                            <wp:inline distT="0" distB="0" distL="0" distR="0">
                              <wp:extent cx="96520" cy="96520"/>
                              <wp:effectExtent l="0" t="0" r="0" b="0"/>
                              <wp:docPr id="4" name="Grafik 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bl>
                <w:p w:rsidR="00BE6E1D" w:rsidRDefault="00BE6E1D">
                  <w:pPr>
                    <w:rPr>
                      <w:rFonts w:eastAsia="Times New Roman"/>
                      <w:sz w:val="20"/>
                      <w:szCs w:val="20"/>
                    </w:rPr>
                  </w:pPr>
                </w:p>
              </w:tc>
            </w:tr>
            <w:tr w:rsidR="00BE6E1D">
              <w:trPr>
                <w:tblCellSpacing w:w="0" w:type="dxa"/>
              </w:trPr>
              <w:tc>
                <w:tcPr>
                  <w:tcW w:w="0" w:type="auto"/>
                  <w:shd w:val="clear" w:color="auto" w:fill="FABA00"/>
                  <w:vAlign w:val="center"/>
                  <w:hideMark/>
                </w:tcPr>
                <w:tbl>
                  <w:tblPr>
                    <w:tblW w:w="9750" w:type="dxa"/>
                    <w:tblCellSpacing w:w="0" w:type="dxa"/>
                    <w:tblCellMar>
                      <w:left w:w="0" w:type="dxa"/>
                      <w:right w:w="0" w:type="dxa"/>
                    </w:tblCellMar>
                    <w:tblLook w:val="04A0" w:firstRow="1" w:lastRow="0" w:firstColumn="1" w:lastColumn="0" w:noHBand="0" w:noVBand="1"/>
                  </w:tblPr>
                  <w:tblGrid>
                    <w:gridCol w:w="6319"/>
                    <w:gridCol w:w="3431"/>
                  </w:tblGrid>
                  <w:tr w:rsidR="00BE6E1D">
                    <w:trPr>
                      <w:trHeight w:val="300"/>
                      <w:tblCellSpacing w:w="0" w:type="dxa"/>
                    </w:trPr>
                    <w:tc>
                      <w:tcPr>
                        <w:tcW w:w="0" w:type="auto"/>
                        <w:shd w:val="clear" w:color="auto" w:fill="FABA00"/>
                        <w:tcMar>
                          <w:top w:w="375" w:type="dxa"/>
                          <w:left w:w="225" w:type="dxa"/>
                          <w:bottom w:w="0" w:type="dxa"/>
                          <w:right w:w="225" w:type="dxa"/>
                        </w:tcMar>
                        <w:hideMark/>
                      </w:tcPr>
                      <w:p w:rsidR="00BE6E1D" w:rsidRDefault="00BE6E1D">
                        <w:pPr>
                          <w:rPr>
                            <w:rFonts w:ascii="Arial" w:eastAsia="Times New Roman" w:hAnsi="Arial" w:cs="Arial"/>
                            <w:b/>
                            <w:bCs/>
                            <w:color w:val="FFFFFF"/>
                          </w:rPr>
                        </w:pPr>
                        <w:hyperlink r:id="rId25" w:history="1">
                          <w:r>
                            <w:rPr>
                              <w:rStyle w:val="Hyperlink"/>
                              <w:rFonts w:ascii="Arial" w:eastAsia="Times New Roman" w:hAnsi="Arial" w:cs="Arial"/>
                              <w:b/>
                              <w:bCs/>
                              <w:color w:val="FFFFFF"/>
                            </w:rPr>
                            <w:t>Kontakt</w:t>
                          </w:r>
                        </w:hyperlink>
                        <w:r>
                          <w:rPr>
                            <w:rFonts w:ascii="Arial" w:eastAsia="Times New Roman" w:hAnsi="Arial" w:cs="Arial"/>
                            <w:b/>
                            <w:bCs/>
                            <w:color w:val="FFFFFF"/>
                          </w:rPr>
                          <w:t xml:space="preserve"> | </w:t>
                        </w:r>
                        <w:hyperlink r:id="rId26" w:history="1">
                          <w:r>
                            <w:rPr>
                              <w:rStyle w:val="Hyperlink"/>
                              <w:rFonts w:ascii="Arial" w:eastAsia="Times New Roman" w:hAnsi="Arial" w:cs="Arial"/>
                              <w:b/>
                              <w:bCs/>
                              <w:color w:val="FFFFFF"/>
                            </w:rPr>
                            <w:t>Impressum</w:t>
                          </w:r>
                        </w:hyperlink>
                        <w:r>
                          <w:rPr>
                            <w:rFonts w:ascii="Arial" w:eastAsia="Times New Roman" w:hAnsi="Arial" w:cs="Arial"/>
                            <w:b/>
                            <w:bCs/>
                            <w:color w:val="FFFFFF"/>
                          </w:rPr>
                          <w:t xml:space="preserve"> | </w:t>
                        </w:r>
                        <w:hyperlink r:id="rId27" w:history="1">
                          <w:r>
                            <w:rPr>
                              <w:rStyle w:val="Hyperlink"/>
                              <w:rFonts w:ascii="Arial" w:eastAsia="Times New Roman" w:hAnsi="Arial" w:cs="Arial"/>
                              <w:b/>
                              <w:bCs/>
                              <w:color w:val="FFFFFF"/>
                            </w:rPr>
                            <w:t>Newsletter abmelden</w:t>
                          </w:r>
                        </w:hyperlink>
                      </w:p>
                    </w:tc>
                    <w:tc>
                      <w:tcPr>
                        <w:tcW w:w="0" w:type="auto"/>
                        <w:vMerge w:val="restart"/>
                        <w:shd w:val="clear" w:color="auto" w:fill="FABA00"/>
                        <w:tcMar>
                          <w:top w:w="525" w:type="dxa"/>
                          <w:left w:w="225" w:type="dxa"/>
                          <w:bottom w:w="0" w:type="dxa"/>
                          <w:right w:w="225" w:type="dxa"/>
                        </w:tcMar>
                        <w:hideMark/>
                      </w:tcPr>
                      <w:p w:rsidR="00BE6E1D" w:rsidRDefault="00BE6E1D">
                        <w:pPr>
                          <w:jc w:val="right"/>
                          <w:rPr>
                            <w:rFonts w:ascii="Arial" w:eastAsia="Times New Roman" w:hAnsi="Arial" w:cs="Arial"/>
                            <w:b/>
                            <w:bCs/>
                          </w:rPr>
                        </w:pPr>
                        <w:r>
                          <w:rPr>
                            <w:rFonts w:ascii="Arial" w:eastAsia="Times New Roman" w:hAnsi="Arial" w:cs="Arial"/>
                            <w:b/>
                            <w:bCs/>
                            <w:noProof/>
                            <w:color w:val="FABA00"/>
                          </w:rPr>
                          <w:drawing>
                            <wp:inline distT="0" distB="0" distL="0" distR="0">
                              <wp:extent cx="762000" cy="172720"/>
                              <wp:effectExtent l="0" t="0" r="0" b="0"/>
                              <wp:docPr id="3" name="Grafik 3" descr="http://umdenken-jungdenken.de/fileadmin/templates/img/facebookNL.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mdenken-jungdenken.de/fileadmin/templates/img/facebookNL.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172720"/>
                                      </a:xfrm>
                                      <a:prstGeom prst="rect">
                                        <a:avLst/>
                                      </a:prstGeom>
                                      <a:noFill/>
                                      <a:ln>
                                        <a:noFill/>
                                      </a:ln>
                                    </pic:spPr>
                                  </pic:pic>
                                </a:graphicData>
                              </a:graphic>
                            </wp:inline>
                          </w:drawing>
                        </w:r>
                        <w:hyperlink r:id="rId30" w:history="1">
                          <w:r>
                            <w:rPr>
                              <w:rFonts w:ascii="Arial" w:eastAsia="Times New Roman" w:hAnsi="Arial" w:cs="Arial"/>
                              <w:b/>
                              <w:bCs/>
                              <w:noProof/>
                              <w:color w:val="FABA00"/>
                            </w:rPr>
                            <w:drawing>
                              <wp:inline distT="0" distB="0" distL="0" distR="0">
                                <wp:extent cx="96520" cy="96520"/>
                                <wp:effectExtent l="0" t="0" r="0" b="0"/>
                                <wp:docPr id="2" name="Grafik 2" descr="http://www.umdenken-jungdenken.de/fileadmin/templates/pix.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mdenken-jungdenken.de/fileadmin/templates/pix.gif">
                                          <a:hlinkClick r:id="rId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ascii="Arial" w:eastAsia="Times New Roman" w:hAnsi="Arial" w:cs="Arial"/>
                              <w:b/>
                              <w:bCs/>
                              <w:noProof/>
                              <w:color w:val="FABA00"/>
                            </w:rPr>
                            <w:drawing>
                              <wp:inline distT="0" distB="0" distL="0" distR="0">
                                <wp:extent cx="726440" cy="162560"/>
                                <wp:effectExtent l="0" t="0" r="0" b="8890"/>
                                <wp:docPr id="1" name="Grafik 1" descr="http://umdenken-jungdenken.de/fileadmin/templates/img/twitterNL.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mdenken-jungdenken.de/fileadmin/templates/img/twitterNL.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6440" cy="162560"/>
                                        </a:xfrm>
                                        <a:prstGeom prst="rect">
                                          <a:avLst/>
                                        </a:prstGeom>
                                        <a:noFill/>
                                        <a:ln>
                                          <a:noFill/>
                                        </a:ln>
                                      </pic:spPr>
                                    </pic:pic>
                                  </a:graphicData>
                                </a:graphic>
                              </wp:inline>
                            </w:drawing>
                          </w:r>
                        </w:hyperlink>
                      </w:p>
                    </w:tc>
                  </w:tr>
                  <w:tr w:rsidR="00BE6E1D">
                    <w:trPr>
                      <w:tblCellSpacing w:w="0" w:type="dxa"/>
                    </w:trPr>
                    <w:tc>
                      <w:tcPr>
                        <w:tcW w:w="0" w:type="auto"/>
                        <w:shd w:val="clear" w:color="auto" w:fill="FABA00"/>
                        <w:tcMar>
                          <w:top w:w="0" w:type="dxa"/>
                          <w:left w:w="225" w:type="dxa"/>
                          <w:bottom w:w="0" w:type="dxa"/>
                          <w:right w:w="225" w:type="dxa"/>
                        </w:tcMar>
                        <w:hideMark/>
                      </w:tcPr>
                      <w:p w:rsidR="00BE6E1D" w:rsidRDefault="00BE6E1D">
                        <w:pPr>
                          <w:rPr>
                            <w:rFonts w:ascii="Arial" w:eastAsia="Times New Roman" w:hAnsi="Arial" w:cs="Arial"/>
                          </w:rPr>
                        </w:pPr>
                        <w:hyperlink r:id="rId32" w:history="1">
                          <w:r>
                            <w:rPr>
                              <w:rStyle w:val="Hyperlink"/>
                              <w:rFonts w:ascii="Arial" w:eastAsia="Times New Roman" w:hAnsi="Arial" w:cs="Arial"/>
                              <w:color w:val="FFFFFF"/>
                            </w:rPr>
                            <w:t>www.ljr-nrw.de</w:t>
                          </w:r>
                        </w:hyperlink>
                        <w:r>
                          <w:rPr>
                            <w:rFonts w:ascii="Arial" w:eastAsia="Times New Roman" w:hAnsi="Arial" w:cs="Arial"/>
                          </w:rPr>
                          <w:t xml:space="preserve"> </w:t>
                        </w:r>
                      </w:p>
                    </w:tc>
                    <w:tc>
                      <w:tcPr>
                        <w:tcW w:w="0" w:type="auto"/>
                        <w:vMerge/>
                        <w:vAlign w:val="center"/>
                        <w:hideMark/>
                      </w:tcPr>
                      <w:p w:rsidR="00BE6E1D" w:rsidRDefault="00BE6E1D">
                        <w:pPr>
                          <w:rPr>
                            <w:rFonts w:ascii="Arial" w:eastAsia="Times New Roman" w:hAnsi="Arial" w:cs="Arial"/>
                            <w:b/>
                            <w:bCs/>
                          </w:rPr>
                        </w:pPr>
                      </w:p>
                    </w:tc>
                  </w:tr>
                </w:tbl>
                <w:p w:rsidR="00BE6E1D" w:rsidRDefault="00BE6E1D">
                  <w:pPr>
                    <w:rPr>
                      <w:rFonts w:eastAsia="Times New Roman"/>
                      <w:sz w:val="20"/>
                      <w:szCs w:val="20"/>
                    </w:rPr>
                  </w:pPr>
                </w:p>
              </w:tc>
            </w:tr>
          </w:tbl>
          <w:p w:rsidR="00BE6E1D" w:rsidRDefault="00BE6E1D">
            <w:pPr>
              <w:rPr>
                <w:rFonts w:eastAsia="Times New Roman"/>
                <w:sz w:val="20"/>
                <w:szCs w:val="20"/>
              </w:rPr>
            </w:pPr>
          </w:p>
        </w:tc>
        <w:tc>
          <w:tcPr>
            <w:tcW w:w="300" w:type="dxa"/>
            <w:shd w:val="clear" w:color="auto" w:fill="DDDDDD"/>
            <w:vAlign w:val="center"/>
            <w:hideMark/>
          </w:tcPr>
          <w:p w:rsidR="00BE6E1D" w:rsidRDefault="00BE6E1D">
            <w:pPr>
              <w:rPr>
                <w:rFonts w:ascii="Arial" w:eastAsia="Times New Roman" w:hAnsi="Arial" w:cs="Arial"/>
              </w:rPr>
            </w:pPr>
            <w:r>
              <w:rPr>
                <w:rFonts w:ascii="Arial" w:eastAsia="Times New Roman" w:hAnsi="Arial" w:cs="Arial"/>
              </w:rPr>
              <w:lastRenderedPageBreak/>
              <w:t> </w:t>
            </w:r>
          </w:p>
        </w:tc>
        <w:bookmarkStart w:id="0" w:name="_GoBack"/>
        <w:bookmarkEnd w:id="0"/>
      </w:tr>
      <w:tr w:rsidR="00BE6E1D" w:rsidTr="00BE6E1D">
        <w:trPr>
          <w:tblCellSpacing w:w="0" w:type="dxa"/>
        </w:trPr>
        <w:tc>
          <w:tcPr>
            <w:tcW w:w="0" w:type="auto"/>
            <w:gridSpan w:val="3"/>
            <w:shd w:val="clear" w:color="auto" w:fill="DDDDDD"/>
            <w:vAlign w:val="center"/>
            <w:hideMark/>
          </w:tcPr>
          <w:p w:rsidR="00BE6E1D" w:rsidRDefault="00BE6E1D">
            <w:pPr>
              <w:rPr>
                <w:rFonts w:ascii="Arial" w:eastAsia="Times New Roman" w:hAnsi="Arial" w:cs="Arial"/>
              </w:rPr>
            </w:pPr>
            <w:r>
              <w:rPr>
                <w:rFonts w:ascii="Arial" w:eastAsia="Times New Roman" w:hAnsi="Arial" w:cs="Arial"/>
              </w:rPr>
              <w:lastRenderedPageBreak/>
              <w:t> </w:t>
            </w:r>
          </w:p>
        </w:tc>
      </w:tr>
    </w:tbl>
    <w:p w:rsidR="00A340B5" w:rsidRDefault="00A340B5"/>
    <w:sectPr w:rsidR="00A340B5" w:rsidSect="00BE6E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1D"/>
    <w:rsid w:val="00A340B5"/>
    <w:rsid w:val="00AE6183"/>
    <w:rsid w:val="00BE6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15410-8DF6-470E-9A50-3F0D5D70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6E1D"/>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BE6E1D"/>
    <w:pPr>
      <w:spacing w:after="75"/>
      <w:outlineLvl w:val="0"/>
    </w:pPr>
    <w:rPr>
      <w:b/>
      <w:bCs/>
      <w:kern w:val="36"/>
      <w:sz w:val="33"/>
      <w:szCs w:val="33"/>
    </w:rPr>
  </w:style>
  <w:style w:type="paragraph" w:styleId="berschrift3">
    <w:name w:val="heading 3"/>
    <w:basedOn w:val="Standard"/>
    <w:link w:val="berschrift3Zchn"/>
    <w:uiPriority w:val="9"/>
    <w:semiHidden/>
    <w:unhideWhenUsed/>
    <w:qFormat/>
    <w:rsid w:val="00BE6E1D"/>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6E1D"/>
    <w:rPr>
      <w:rFonts w:ascii="Times New Roman" w:hAnsi="Times New Roman" w:cs="Times New Roman"/>
      <w:b/>
      <w:bCs/>
      <w:kern w:val="36"/>
      <w:sz w:val="33"/>
      <w:szCs w:val="33"/>
      <w:lang w:eastAsia="de-DE"/>
    </w:rPr>
  </w:style>
  <w:style w:type="character" w:customStyle="1" w:styleId="berschrift3Zchn">
    <w:name w:val="Überschrift 3 Zchn"/>
    <w:basedOn w:val="Absatz-Standardschriftart"/>
    <w:link w:val="berschrift3"/>
    <w:uiPriority w:val="9"/>
    <w:semiHidden/>
    <w:rsid w:val="00BE6E1D"/>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BE6E1D"/>
    <w:rPr>
      <w:strike w:val="0"/>
      <w:dstrike w:val="0"/>
      <w:color w:val="FABA00"/>
      <w:u w:val="none"/>
      <w:effect w:val="none"/>
    </w:rPr>
  </w:style>
  <w:style w:type="paragraph" w:styleId="StandardWeb">
    <w:name w:val="Normal (Web)"/>
    <w:basedOn w:val="Standard"/>
    <w:uiPriority w:val="99"/>
    <w:semiHidden/>
    <w:unhideWhenUsed/>
    <w:rsid w:val="00BE6E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8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r-nrw.de/aktuelles/jobs/liste/detailansicht.html?tx_news_pi1%5Bnews%5D=511&amp;tx_news_pi1%5Bcontroller%5D=News&amp;tx_news_pi1%5Baction%5D=detail&amp;cHash=a770469d41d62a25e1b73332026f0bb8" TargetMode="External"/><Relationship Id="rId13" Type="http://schemas.openxmlformats.org/officeDocument/2006/relationships/hyperlink" Target="https://ljr.nrw/buntblick-preisverleihung" TargetMode="External"/><Relationship Id="rId18" Type="http://schemas.openxmlformats.org/officeDocument/2006/relationships/hyperlink" Target="https://www.ljr-nrw.de/aktuelles/termine/detailansicht.html?tx_cal_controller%5Bview%5D=event&amp;tx_cal_controller%5Btype%5D=tx_cal_phpicalendar&amp;tx_cal_controller%5Buid%5D=577&amp;tx_cal_controller%5Byear%5D=2018&amp;tx_cal_controller%5Bmonth%5D=11&amp;tx_cal_controller%5Bday%5D=23&amp;cHash=0491e685bde7494b11a6686eba564005" TargetMode="External"/><Relationship Id="rId26" Type="http://schemas.openxmlformats.org/officeDocument/2006/relationships/hyperlink" Target="http://www.ljr-nrw.de/index.php?id=83" TargetMode="External"/><Relationship Id="rId3" Type="http://schemas.openxmlformats.org/officeDocument/2006/relationships/webSettings" Target="webSettings.xml"/><Relationship Id="rId21" Type="http://schemas.openxmlformats.org/officeDocument/2006/relationships/hyperlink" Target="https://www.ljr-nrw.de/aktuelles/termine/detailansicht.html?tx_cal_controller%5Bview%5D=event&amp;tx_cal_controller%5Btype%5D=tx_cal_phpicalendar&amp;tx_cal_controller%5Buid%5D=632&amp;tx_cal_controller%5Byear%5D=2018&amp;tx_cal_controller%5Bmonth%5D=12&amp;tx_cal_controller%5Bday%5D=05&amp;cHash=03ed125835fe7fdd58b4ffac208cfdfb" TargetMode="External"/><Relationship Id="rId34" Type="http://schemas.openxmlformats.org/officeDocument/2006/relationships/theme" Target="theme/theme1.xml"/><Relationship Id="rId7" Type="http://schemas.openxmlformats.org/officeDocument/2006/relationships/hyperlink" Target="https://www.ljr-nrw.de/aktuelles/jobs/liste/detailansicht.html?tx_news_pi1%5Bnews%5D=203&amp;tx_news_pi1%5Bcontroller%5D=News&amp;tx_news_pi1%5Baction%5D=detail&amp;cHash=6b87b68cbbbc10650c3513dfce3b6033" TargetMode="External"/><Relationship Id="rId12" Type="http://schemas.openxmlformats.org/officeDocument/2006/relationships/hyperlink" Target="mailto:brueninghoff@ljr-nrw.de" TargetMode="External"/><Relationship Id="rId17" Type="http://schemas.openxmlformats.org/officeDocument/2006/relationships/hyperlink" Target="http://www.ljr-nrw.de/aktuelles/termine/detailansicht.html?tx_cal_controller%5Bview%5D=event&amp;tx_cal_controller%5Btype%5D=tx_cal_phpicalendar&amp;tx_cal_controller%5Buid%5D=576&amp;tx_cal_controller%5Byear%5D=2018&amp;tx_cal_controller%5Bmonth%5D=11&amp;tx_cal_controller%5Bday%5D=22&amp;cHash=ff4e475d4801a818c1b53c29bd42bc17" TargetMode="External"/><Relationship Id="rId25" Type="http://schemas.openxmlformats.org/officeDocument/2006/relationships/hyperlink" Target="http://www.ljr-nrw.de/index.php?id=8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jr-nrw.de/aktuelles/wettbewerbe.html" TargetMode="External"/><Relationship Id="rId20" Type="http://schemas.openxmlformats.org/officeDocument/2006/relationships/hyperlink" Target="https://www.ljr-nrw.de/aktuelles/termine/detailansicht.html?tx_cal_controller%5Bview%5D=event&amp;tx_cal_controller%5Btype%5D=tx_cal_phpicalendar&amp;tx_cal_controller%5Buid%5D=631&amp;tx_cal_controller%5Byear%5D=2018&amp;tx_cal_controller%5Bmonth%5D=11&amp;tx_cal_controller%5Bday%5D=26&amp;cHash=94f774818cae1e7a28357a383daef6f2" TargetMode="Externa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www.ljr-nrw.de/aktuelles/jobs/liste/detailansicht.html?tx_news_pi1%5Bnews%5D=640&amp;tx_news_pi1%5Bcontroller%5D=News&amp;tx_news_pi1%5Baction%5D=detail&amp;cHash=dd9019be10b2d51e9a4759bb32429ac5" TargetMode="External"/><Relationship Id="rId11" Type="http://schemas.openxmlformats.org/officeDocument/2006/relationships/hyperlink" Target="https://www.ljr-nrw.de/aktuelles/jobs/liste/detailansicht.html?tx_news_pi1%5Bnews%5D=577&amp;tx_news_pi1%5Bcontroller%5D=News&amp;tx_news_pi1%5Baction%5D=detail&amp;cHash=a5a2642416ace35313555449a0a3bf39" TargetMode="External"/><Relationship Id="rId24" Type="http://schemas.openxmlformats.org/officeDocument/2006/relationships/hyperlink" Target="mailto:presse@ljr-nrw.de" TargetMode="External"/><Relationship Id="rId32" Type="http://schemas.openxmlformats.org/officeDocument/2006/relationships/hyperlink" Target="http://www.ljr-nrw.de/" TargetMode="External"/><Relationship Id="rId5" Type="http://schemas.openxmlformats.org/officeDocument/2006/relationships/image" Target="media/image2.gif"/><Relationship Id="rId15" Type="http://schemas.openxmlformats.org/officeDocument/2006/relationships/hyperlink" Target="https://www.dkhw.de" TargetMode="External"/><Relationship Id="rId23" Type="http://schemas.openxmlformats.org/officeDocument/2006/relationships/hyperlink" Target="http://www.ljr-nrw.de/service/newsletter-abmelden.html" TargetMode="External"/><Relationship Id="rId28" Type="http://schemas.openxmlformats.org/officeDocument/2006/relationships/hyperlink" Target="https://www.facebook.com/ljr.nrw" TargetMode="External"/><Relationship Id="rId10" Type="http://schemas.openxmlformats.org/officeDocument/2006/relationships/hyperlink" Target="https://www.ljr-nrw.de/aktuelles/jobs/liste/detailansicht.html?tx_news_pi1%5Bnews%5D=589&amp;tx_news_pi1%5Bcontroller%5D=News&amp;tx_news_pi1%5Baction%5D=detail&amp;cHash=a9932db8dae0356d94f9074e4496be9b" TargetMode="External"/><Relationship Id="rId19" Type="http://schemas.openxmlformats.org/officeDocument/2006/relationships/hyperlink" Target="https://www.ljr-nrw.de/aktuelles/termine/detailansicht.html?tx_cal_controller%5Bview%5D=event&amp;tx_cal_controller%5Btype%5D=tx_cal_phpicalendar&amp;tx_cal_controller%5Buid%5D=630&amp;tx_cal_controller%5Byear%5D=2018&amp;tx_cal_controller%5Bmonth%5D=11&amp;tx_cal_controller%5Bday%5D=24&amp;cHash=e56f5a2d4d776c4b94164afa22d8dba4" TargetMode="External"/><Relationship Id="rId31"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ljr-nrw.de/aktuelles/jobs/liste/detailansicht.html?tx_news_pi1%5Bnews%5D=94&amp;tx_news_pi1%5Bcontroller%5D=News&amp;tx_news_pi1%5Baction%5D=detail&amp;cHash=630530b043eed7a6ee3236cd42847837" TargetMode="External"/><Relationship Id="rId14" Type="http://schemas.openxmlformats.org/officeDocument/2006/relationships/hyperlink" Target="https://www.ljr-nrw.de/aktuelles/termine/detailansicht.html?tx_cal_controller%5Bview%5D=event&amp;tx_cal_controller%5Btype%5D=tx_cal_phpicalendar&amp;tx_cal_controller%5Buid%5D=629&amp;tx_cal_controller%5Byear%5D=2018&amp;tx_cal_controller%5Bmonth%5D=11&amp;tx_cal_controller%5Bday%5D=23&amp;cHash=a546c2e13f37917d636a7a003e2dfd28" TargetMode="External"/><Relationship Id="rId22" Type="http://schemas.openxmlformats.org/officeDocument/2006/relationships/hyperlink" Target="https://www.ljr-nrw.de/aktuelles/jobs/liste/detailansicht.html?tx_news_pi1%5Bnews%5D=595&amp;tx_news_pi1%5Bcontroller%5D=News&amp;tx_news_pi1%5Baction%5D=detail&amp;cHash=d60bbb672d2a66622daf55c6767bb3dc" TargetMode="External"/><Relationship Id="rId27" Type="http://schemas.openxmlformats.org/officeDocument/2006/relationships/hyperlink" Target="http://ljr-nrw.de/service/newsletter-abmelden.html" TargetMode="External"/><Relationship Id="rId30" Type="http://schemas.openxmlformats.org/officeDocument/2006/relationships/hyperlink" Target="https://twitter.com/ljr_n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11440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Breuer</dc:creator>
  <cp:keywords/>
  <dc:description/>
  <cp:lastModifiedBy>Dirk Breuer</cp:lastModifiedBy>
  <cp:revision>1</cp:revision>
  <dcterms:created xsi:type="dcterms:W3CDTF">2018-11-08T10:16:00Z</dcterms:created>
  <dcterms:modified xsi:type="dcterms:W3CDTF">2018-11-08T10:27:00Z</dcterms:modified>
</cp:coreProperties>
</file>